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0"/>
        <w:gridCol w:w="757"/>
        <w:gridCol w:w="624"/>
        <w:gridCol w:w="1778"/>
        <w:gridCol w:w="769"/>
        <w:gridCol w:w="620"/>
        <w:gridCol w:w="1746"/>
        <w:gridCol w:w="812"/>
        <w:gridCol w:w="546"/>
        <w:gridCol w:w="1847"/>
        <w:gridCol w:w="756"/>
        <w:gridCol w:w="571"/>
        <w:gridCol w:w="2845"/>
        <w:gridCol w:w="10"/>
      </w:tblGrid>
      <w:tr w:rsidR="00064E11" w:rsidRPr="007620BF">
        <w:trPr>
          <w:gridAfter w:val="1"/>
          <w:wAfter w:w="10" w:type="dxa"/>
          <w:cantSplit/>
          <w:trHeight w:val="425"/>
          <w:jc w:val="center"/>
        </w:trPr>
        <w:tc>
          <w:tcPr>
            <w:tcW w:w="15511" w:type="dxa"/>
            <w:gridSpan w:val="13"/>
            <w:tcBorders>
              <w:top w:val="thickThinSmallGap" w:sz="24" w:space="0" w:color="auto"/>
            </w:tcBorders>
            <w:vAlign w:val="center"/>
          </w:tcPr>
          <w:p w:rsidR="00064E11" w:rsidRPr="00146F22" w:rsidRDefault="00064E11" w:rsidP="00DA738F">
            <w:pPr>
              <w:jc w:val="center"/>
              <w:rPr>
                <w:rFonts w:eastAsia="標楷體"/>
                <w:b/>
                <w:sz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z w:val="28"/>
              </w:rPr>
              <w:t>104</w:t>
            </w:r>
            <w:r>
              <w:rPr>
                <w:rFonts w:ascii="標楷體" w:eastAsia="標楷體" w:hAnsi="標楷體" w:hint="eastAsia"/>
                <w:b/>
                <w:sz w:val="28"/>
              </w:rPr>
              <w:t>學年度四技日間部財務金融系</w:t>
            </w:r>
            <w:r>
              <w:rPr>
                <w:rFonts w:ascii="標楷體" w:eastAsia="標楷體" w:hAnsi="標楷體"/>
                <w:b/>
                <w:sz w:val="28"/>
              </w:rPr>
              <w:t>-</w:t>
            </w:r>
            <w:r w:rsidRPr="00DD07D7">
              <w:rPr>
                <w:rFonts w:ascii="標楷體" w:eastAsia="標楷體" w:hAnsi="標楷體" w:hint="eastAsia"/>
                <w:b/>
                <w:color w:val="0000FF"/>
                <w:sz w:val="28"/>
              </w:rPr>
              <w:t>投資理財組</w:t>
            </w:r>
            <w:r>
              <w:rPr>
                <w:rFonts w:ascii="標楷體" w:eastAsia="標楷體" w:hAnsi="標楷體" w:hint="eastAsia"/>
                <w:b/>
                <w:sz w:val="28"/>
              </w:rPr>
              <w:t>課程標準</w:t>
            </w:r>
          </w:p>
        </w:tc>
      </w:tr>
      <w:tr w:rsidR="00064E11" w:rsidRPr="007620BF">
        <w:trPr>
          <w:cantSplit/>
          <w:trHeight w:val="320"/>
          <w:jc w:val="center"/>
        </w:trPr>
        <w:tc>
          <w:tcPr>
            <w:tcW w:w="638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E11" w:rsidRPr="007620BF" w:rsidRDefault="00064E11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第一學年</w:t>
            </w:r>
          </w:p>
        </w:tc>
        <w:tc>
          <w:tcPr>
            <w:tcW w:w="627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E11" w:rsidRPr="007620BF" w:rsidRDefault="00064E11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第二學年</w:t>
            </w:r>
          </w:p>
        </w:tc>
        <w:tc>
          <w:tcPr>
            <w:tcW w:w="2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64E11" w:rsidRPr="007620BF" w:rsidRDefault="00064E11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備註</w:t>
            </w:r>
          </w:p>
        </w:tc>
      </w:tr>
      <w:tr w:rsidR="00064E11" w:rsidRPr="007620BF" w:rsidTr="00415772">
        <w:trPr>
          <w:gridAfter w:val="1"/>
          <w:wAfter w:w="10" w:type="dxa"/>
          <w:cantSplit/>
          <w:trHeight w:val="320"/>
          <w:jc w:val="center"/>
        </w:trPr>
        <w:tc>
          <w:tcPr>
            <w:tcW w:w="322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4E11" w:rsidRPr="007620BF" w:rsidRDefault="00064E11">
            <w:pPr>
              <w:jc w:val="center"/>
              <w:rPr>
                <w:rFonts w:eastAsia="標楷體"/>
                <w:b/>
                <w:sz w:val="22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上學期</w:t>
            </w:r>
          </w:p>
        </w:tc>
        <w:tc>
          <w:tcPr>
            <w:tcW w:w="316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E11" w:rsidRPr="007620BF" w:rsidRDefault="00064E11">
            <w:pPr>
              <w:ind w:firstLineChars="300" w:firstLine="661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下學期</w:t>
            </w:r>
          </w:p>
        </w:tc>
        <w:tc>
          <w:tcPr>
            <w:tcW w:w="31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64E11" w:rsidRPr="007620BF" w:rsidRDefault="00064E11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上學期</w:t>
            </w:r>
          </w:p>
        </w:tc>
        <w:tc>
          <w:tcPr>
            <w:tcW w:w="317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E11" w:rsidRPr="007620BF" w:rsidRDefault="00064E11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下學期</w:t>
            </w:r>
          </w:p>
        </w:tc>
        <w:tc>
          <w:tcPr>
            <w:tcW w:w="284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64E11" w:rsidRPr="007620BF" w:rsidRDefault="00064E11" w:rsidP="004620A0">
            <w:pPr>
              <w:tabs>
                <w:tab w:val="left" w:pos="250"/>
              </w:tabs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/>
                <w:b/>
                <w:sz w:val="18"/>
                <w:szCs w:val="18"/>
              </w:rPr>
              <w:t>1.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畢業學分最少</w:t>
            </w:r>
            <w:r>
              <w:rPr>
                <w:rFonts w:eastAsia="標楷體"/>
                <w:b/>
                <w:color w:val="FF0000"/>
                <w:szCs w:val="24"/>
                <w:u w:val="single"/>
              </w:rPr>
              <w:t>128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學分，包含：</w:t>
            </w:r>
          </w:p>
          <w:p w:rsidR="00064E11" w:rsidRPr="007620BF" w:rsidRDefault="00064E11" w:rsidP="0037572E">
            <w:pPr>
              <w:ind w:leftChars="100" w:left="240"/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★共</w:t>
            </w:r>
            <w:r>
              <w:rPr>
                <w:rFonts w:eastAsia="標楷體" w:hint="eastAsia"/>
                <w:b/>
                <w:sz w:val="18"/>
              </w:rPr>
              <w:t>必</w:t>
            </w:r>
            <w:r w:rsidRPr="007620BF">
              <w:rPr>
                <w:rFonts w:eastAsia="標楷體"/>
                <w:b/>
                <w:sz w:val="18"/>
              </w:rPr>
              <w:t>2</w:t>
            </w:r>
            <w:r>
              <w:rPr>
                <w:rFonts w:eastAsia="標楷體"/>
                <w:b/>
                <w:sz w:val="18"/>
              </w:rPr>
              <w:t>0</w:t>
            </w:r>
            <w:r w:rsidRPr="007620BF">
              <w:rPr>
                <w:rFonts w:eastAsia="標楷體" w:hint="eastAsia"/>
                <w:b/>
                <w:sz w:val="18"/>
              </w:rPr>
              <w:t>學分</w:t>
            </w:r>
          </w:p>
          <w:p w:rsidR="00064E11" w:rsidRPr="007620BF" w:rsidRDefault="00064E11" w:rsidP="0037572E">
            <w:pPr>
              <w:ind w:leftChars="100" w:left="240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★專必</w:t>
            </w:r>
            <w:r>
              <w:rPr>
                <w:rFonts w:eastAsia="標楷體"/>
                <w:b/>
                <w:sz w:val="18"/>
              </w:rPr>
              <w:t>56</w:t>
            </w:r>
            <w:r w:rsidRPr="007620BF">
              <w:rPr>
                <w:rFonts w:eastAsia="標楷體" w:hint="eastAsia"/>
                <w:b/>
                <w:sz w:val="18"/>
              </w:rPr>
              <w:t>學分</w:t>
            </w:r>
          </w:p>
          <w:p w:rsidR="00064E11" w:rsidRPr="00B73642" w:rsidRDefault="00064E11" w:rsidP="0037572E">
            <w:pPr>
              <w:ind w:leftChars="100" w:left="240"/>
              <w:rPr>
                <w:rFonts w:eastAsia="標楷體"/>
                <w:b/>
                <w:color w:val="0000FF"/>
                <w:sz w:val="18"/>
              </w:rPr>
            </w:pPr>
            <w:r w:rsidRPr="00B73642">
              <w:rPr>
                <w:rFonts w:eastAsia="標楷體" w:hint="eastAsia"/>
                <w:b/>
                <w:color w:val="0000FF"/>
                <w:sz w:val="18"/>
              </w:rPr>
              <w:t>★院必</w:t>
            </w:r>
            <w:r w:rsidRPr="00B73642">
              <w:rPr>
                <w:rFonts w:eastAsia="標楷體"/>
                <w:b/>
                <w:color w:val="0000FF"/>
                <w:sz w:val="18"/>
              </w:rPr>
              <w:t>4</w:t>
            </w:r>
            <w:r w:rsidRPr="00B73642">
              <w:rPr>
                <w:rFonts w:eastAsia="標楷體" w:hint="eastAsia"/>
                <w:b/>
                <w:color w:val="0000FF"/>
                <w:sz w:val="18"/>
              </w:rPr>
              <w:t>學分</w:t>
            </w:r>
          </w:p>
          <w:p w:rsidR="00064E11" w:rsidRDefault="00064E11" w:rsidP="00AE49E8">
            <w:pPr>
              <w:ind w:leftChars="100" w:left="240"/>
              <w:rPr>
                <w:rFonts w:eastAsia="標楷體"/>
                <w:b/>
                <w:sz w:val="18"/>
              </w:rPr>
            </w:pPr>
            <w:r w:rsidRPr="00A5580C">
              <w:rPr>
                <w:rFonts w:eastAsia="標楷體" w:hint="eastAsia"/>
                <w:b/>
                <w:sz w:val="18"/>
              </w:rPr>
              <w:t>★專選</w:t>
            </w:r>
            <w:r w:rsidRPr="00A5580C">
              <w:rPr>
                <w:rFonts w:eastAsia="標楷體"/>
                <w:b/>
                <w:sz w:val="18"/>
              </w:rPr>
              <w:t xml:space="preserve">     3</w:t>
            </w:r>
            <w:r>
              <w:rPr>
                <w:rFonts w:eastAsia="標楷體"/>
                <w:b/>
                <w:sz w:val="18"/>
              </w:rPr>
              <w:t>2</w:t>
            </w:r>
            <w:r w:rsidRPr="00A5580C">
              <w:rPr>
                <w:rFonts w:eastAsia="標楷體" w:hint="eastAsia"/>
                <w:b/>
                <w:sz w:val="18"/>
              </w:rPr>
              <w:t>學分</w:t>
            </w:r>
          </w:p>
          <w:p w:rsidR="00064E11" w:rsidRPr="00A1073F" w:rsidRDefault="00064E11" w:rsidP="00AE49E8">
            <w:pPr>
              <w:ind w:leftChars="100" w:left="240"/>
              <w:rPr>
                <w:rFonts w:eastAsia="標楷體"/>
                <w:b/>
                <w:color w:val="0000FF"/>
                <w:sz w:val="18"/>
              </w:rPr>
            </w:pPr>
            <w:r w:rsidRPr="00A1073F">
              <w:rPr>
                <w:rFonts w:eastAsia="標楷體" w:hint="eastAsia"/>
                <w:b/>
                <w:color w:val="0000FF"/>
                <w:sz w:val="18"/>
              </w:rPr>
              <w:t>★</w:t>
            </w:r>
            <w:r w:rsidR="00FD7B20" w:rsidRPr="00F80EFC">
              <w:rPr>
                <w:rFonts w:ascii="標楷體" w:eastAsia="標楷體" w:hAnsi="標楷體" w:hint="eastAsia"/>
                <w:b/>
                <w:color w:val="0404BC"/>
                <w:sz w:val="18"/>
                <w:szCs w:val="18"/>
              </w:rPr>
              <w:t>跨系選修 6學分(限本系及通識以外之專業課程)</w:t>
            </w:r>
          </w:p>
          <w:p w:rsidR="00064E11" w:rsidRPr="00A5580C" w:rsidRDefault="00064E11" w:rsidP="0037572E">
            <w:pPr>
              <w:ind w:leftChars="100" w:left="240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★通識選修</w:t>
            </w:r>
            <w:r w:rsidRPr="007620BF">
              <w:rPr>
                <w:rFonts w:eastAsia="標楷體"/>
                <w:b/>
                <w:sz w:val="18"/>
              </w:rPr>
              <w:t xml:space="preserve"> 10</w:t>
            </w:r>
            <w:r w:rsidRPr="007620BF">
              <w:rPr>
                <w:rFonts w:eastAsia="標楷體" w:hint="eastAsia"/>
                <w:b/>
                <w:sz w:val="18"/>
              </w:rPr>
              <w:t>學分</w:t>
            </w:r>
            <w:r w:rsidRPr="00A5580C">
              <w:rPr>
                <w:rFonts w:eastAsia="標楷體" w:hAnsi="標楷體"/>
                <w:b/>
                <w:color w:val="FF0000"/>
                <w:sz w:val="18"/>
                <w:szCs w:val="18"/>
              </w:rPr>
              <w:t>(</w:t>
            </w:r>
            <w:r w:rsidRPr="00A5580C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含科技通識</w:t>
            </w:r>
            <w:r w:rsidRPr="00A5580C">
              <w:rPr>
                <w:rFonts w:eastAsia="標楷體" w:hAnsi="標楷體"/>
                <w:b/>
                <w:color w:val="FF0000"/>
                <w:sz w:val="18"/>
                <w:szCs w:val="18"/>
              </w:rPr>
              <w:t>2</w:t>
            </w:r>
            <w:r w:rsidRPr="00A5580C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學分</w:t>
            </w:r>
            <w:r w:rsidRPr="00A5580C">
              <w:rPr>
                <w:rFonts w:eastAsia="標楷體" w:hAnsi="標楷體"/>
                <w:b/>
                <w:color w:val="FF0000"/>
                <w:sz w:val="18"/>
                <w:szCs w:val="18"/>
              </w:rPr>
              <w:t>/</w:t>
            </w:r>
            <w:r w:rsidRPr="00A5580C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美學通識</w:t>
            </w:r>
            <w:r w:rsidRPr="00A5580C">
              <w:rPr>
                <w:rFonts w:eastAsia="標楷體" w:hAnsi="標楷體"/>
                <w:b/>
                <w:color w:val="FF0000"/>
                <w:sz w:val="18"/>
                <w:szCs w:val="18"/>
              </w:rPr>
              <w:t>2</w:t>
            </w:r>
            <w:r w:rsidRPr="00A5580C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學分</w:t>
            </w:r>
            <w:r w:rsidRPr="00A5580C">
              <w:rPr>
                <w:rFonts w:eastAsia="標楷體" w:hAnsi="標楷體"/>
                <w:b/>
                <w:color w:val="FF0000"/>
                <w:sz w:val="18"/>
                <w:szCs w:val="18"/>
              </w:rPr>
              <w:t>/</w:t>
            </w:r>
            <w:r w:rsidRPr="00A5580C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一般通識</w:t>
            </w:r>
            <w:r w:rsidRPr="00A5580C">
              <w:rPr>
                <w:rFonts w:eastAsia="標楷體" w:hAnsi="標楷體"/>
                <w:b/>
                <w:color w:val="FF0000"/>
                <w:sz w:val="18"/>
                <w:szCs w:val="18"/>
              </w:rPr>
              <w:t>6</w:t>
            </w:r>
            <w:r w:rsidRPr="00A5580C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學分</w:t>
            </w:r>
            <w:r w:rsidRPr="00A5580C">
              <w:rPr>
                <w:rFonts w:eastAsia="標楷體" w:hAnsi="標楷體"/>
                <w:b/>
                <w:color w:val="FF0000"/>
                <w:sz w:val="18"/>
                <w:szCs w:val="18"/>
              </w:rPr>
              <w:t>)</w:t>
            </w:r>
          </w:p>
          <w:p w:rsidR="00064E11" w:rsidRPr="00F70E79" w:rsidRDefault="00064E11" w:rsidP="00E25922">
            <w:pPr>
              <w:ind w:leftChars="100" w:left="240"/>
              <w:rPr>
                <w:rFonts w:eastAsia="標楷體"/>
                <w:b/>
                <w:color w:val="FF0000"/>
                <w:sz w:val="18"/>
              </w:rPr>
            </w:pPr>
          </w:p>
          <w:p w:rsidR="00064E11" w:rsidRPr="007620BF" w:rsidRDefault="00064E11" w:rsidP="00E25922">
            <w:pPr>
              <w:tabs>
                <w:tab w:val="left" w:pos="250"/>
              </w:tabs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/>
                <w:b/>
                <w:sz w:val="18"/>
                <w:szCs w:val="18"/>
              </w:rPr>
              <w:t>2.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其他畢業條件</w:t>
            </w:r>
          </w:p>
          <w:p w:rsidR="00064E11" w:rsidRPr="00726904" w:rsidRDefault="00064E11" w:rsidP="00A038A3">
            <w:pPr>
              <w:ind w:left="269"/>
              <w:jc w:val="both"/>
              <w:rPr>
                <w:rFonts w:eastAsia="標楷體"/>
                <w:b/>
                <w:sz w:val="18"/>
                <w:szCs w:val="18"/>
              </w:rPr>
            </w:pPr>
          </w:p>
          <w:p w:rsidR="00064E11" w:rsidRPr="005E52DF" w:rsidRDefault="00064E11" w:rsidP="00782A14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sz w:val="18"/>
                <w:szCs w:val="18"/>
                <w:highlight w:val="yellow"/>
              </w:rPr>
            </w:pPr>
            <w:r w:rsidRPr="005E52DF">
              <w:rPr>
                <w:rFonts w:eastAsia="標楷體" w:hAnsi="標楷體" w:hint="eastAsia"/>
                <w:b/>
                <w:sz w:val="18"/>
                <w:szCs w:val="18"/>
                <w:highlight w:val="yellow"/>
              </w:rPr>
              <w:t>本組學生畢業前須修畢投資管理模組規定之學分。</w:t>
            </w:r>
          </w:p>
          <w:p w:rsidR="00064E11" w:rsidRPr="007620BF" w:rsidRDefault="00064E11" w:rsidP="00782A14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畢業前應符合「</w:t>
            </w:r>
            <w:r>
              <w:rPr>
                <w:rFonts w:eastAsia="標楷體" w:hAnsi="標楷體" w:hint="eastAsia"/>
                <w:b/>
                <w:sz w:val="18"/>
                <w:szCs w:val="18"/>
              </w:rPr>
              <w:t>健行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科技大學學生外語能力檢定實施辦法」及「</w:t>
            </w:r>
            <w:r>
              <w:rPr>
                <w:rFonts w:eastAsia="標楷體" w:hAnsi="標楷體" w:hint="eastAsia"/>
                <w:b/>
                <w:sz w:val="18"/>
                <w:szCs w:val="18"/>
              </w:rPr>
              <w:t>健行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科技大學學生全人發展地圖實施要點」之規定。</w:t>
            </w:r>
          </w:p>
          <w:p w:rsidR="00064E11" w:rsidRPr="007620BF" w:rsidRDefault="00064E11" w:rsidP="00782A14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畢業前應取得學校</w:t>
            </w:r>
            <w:r>
              <w:rPr>
                <w:rFonts w:eastAsia="標楷體" w:hAnsi="標楷體" w:hint="eastAsia"/>
                <w:b/>
                <w:sz w:val="18"/>
                <w:szCs w:val="18"/>
              </w:rPr>
              <w:t>認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列</w:t>
            </w:r>
            <w:r>
              <w:rPr>
                <w:rFonts w:eastAsia="標楷體" w:hAnsi="標楷體" w:hint="eastAsia"/>
                <w:b/>
                <w:sz w:val="18"/>
                <w:szCs w:val="18"/>
              </w:rPr>
              <w:t>之</w:t>
            </w:r>
            <w:r>
              <w:rPr>
                <w:rFonts w:eastAsia="標楷體" w:hAnsi="標楷體"/>
                <w:b/>
                <w:sz w:val="18"/>
                <w:szCs w:val="18"/>
              </w:rPr>
              <w:t>(1)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乙級證照一張</w:t>
            </w:r>
            <w:r>
              <w:rPr>
                <w:rFonts w:eastAsia="標楷體" w:hAnsi="標楷體" w:hint="eastAsia"/>
                <w:b/>
                <w:sz w:val="18"/>
                <w:szCs w:val="18"/>
              </w:rPr>
              <w:t>及丙級證照一張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或</w:t>
            </w:r>
            <w:r>
              <w:rPr>
                <w:rFonts w:eastAsia="標楷體" w:hAnsi="標楷體"/>
                <w:b/>
                <w:sz w:val="18"/>
                <w:szCs w:val="18"/>
              </w:rPr>
              <w:t>(2)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丙級證照三張</w:t>
            </w:r>
            <w:r w:rsidRPr="007620BF">
              <w:rPr>
                <w:rFonts w:eastAsia="標楷體"/>
                <w:b/>
                <w:sz w:val="18"/>
                <w:szCs w:val="18"/>
              </w:rPr>
              <w:t>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符合校務基本資料庫</w:t>
            </w:r>
            <w:r w:rsidRPr="007620BF">
              <w:rPr>
                <w:rFonts w:eastAsia="標楷體"/>
                <w:b/>
                <w:sz w:val="18"/>
                <w:szCs w:val="18"/>
              </w:rPr>
              <w:t>)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。</w:t>
            </w:r>
          </w:p>
          <w:p w:rsidR="00064E11" w:rsidRPr="000F2D84" w:rsidRDefault="00064E11" w:rsidP="00782A14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 w:hAnsi="標楷體"/>
                <w:b/>
                <w:sz w:val="18"/>
                <w:szCs w:val="18"/>
              </w:rPr>
            </w:pP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學生於三上</w:t>
            </w:r>
            <w:r>
              <w:rPr>
                <w:rFonts w:eastAsia="標楷體" w:hAnsi="標楷體"/>
                <w:b/>
                <w:sz w:val="18"/>
                <w:szCs w:val="18"/>
              </w:rPr>
              <w:t>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三下、四上</w:t>
            </w:r>
            <w:r>
              <w:rPr>
                <w:rFonts w:eastAsia="標楷體" w:hAnsi="標楷體"/>
                <w:b/>
                <w:sz w:val="18"/>
                <w:szCs w:val="18"/>
              </w:rPr>
              <w:t>)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結束前未能取得第一</w:t>
            </w:r>
            <w:r>
              <w:rPr>
                <w:rFonts w:eastAsia="標楷體" w:hAnsi="標楷體"/>
                <w:b/>
                <w:sz w:val="18"/>
                <w:szCs w:val="18"/>
              </w:rPr>
              <w:t>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二、三</w:t>
            </w:r>
            <w:r>
              <w:rPr>
                <w:rFonts w:eastAsia="標楷體" w:hAnsi="標楷體"/>
                <w:b/>
                <w:sz w:val="18"/>
                <w:szCs w:val="18"/>
              </w:rPr>
              <w:t>)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張丙級證照者，須在三下</w:t>
            </w:r>
            <w:r>
              <w:rPr>
                <w:rFonts w:eastAsia="標楷體" w:hAnsi="標楷體"/>
                <w:b/>
                <w:sz w:val="18"/>
                <w:szCs w:val="18"/>
              </w:rPr>
              <w:t>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四上、四下</w:t>
            </w:r>
            <w:r>
              <w:rPr>
                <w:rFonts w:eastAsia="標楷體" w:hAnsi="標楷體"/>
                <w:b/>
                <w:sz w:val="18"/>
                <w:szCs w:val="18"/>
              </w:rPr>
              <w:t>)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各加選</w:t>
            </w:r>
            <w:r w:rsidR="00961314">
              <w:rPr>
                <w:rFonts w:eastAsia="標楷體" w:hint="eastAsia"/>
                <w:b/>
                <w:sz w:val="18"/>
                <w:szCs w:val="18"/>
              </w:rPr>
              <w:t>2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學分的證照輔導課程</w:t>
            </w:r>
            <w:r>
              <w:rPr>
                <w:rFonts w:eastAsia="標楷體" w:hAnsi="標楷體"/>
                <w:b/>
                <w:sz w:val="18"/>
                <w:szCs w:val="18"/>
              </w:rPr>
              <w:t>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一</w:t>
            </w:r>
            <w:r>
              <w:rPr>
                <w:rFonts w:eastAsia="標楷體" w:hAnsi="標楷體"/>
                <w:b/>
                <w:sz w:val="18"/>
                <w:szCs w:val="18"/>
              </w:rPr>
              <w:t>)(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二</w:t>
            </w:r>
            <w:r>
              <w:rPr>
                <w:rFonts w:eastAsia="標楷體" w:hAnsi="標楷體"/>
                <w:b/>
                <w:sz w:val="18"/>
                <w:szCs w:val="18"/>
              </w:rPr>
              <w:t>)(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三</w:t>
            </w:r>
            <w:r>
              <w:rPr>
                <w:rFonts w:eastAsia="標楷體" w:hAnsi="標楷體"/>
                <w:b/>
                <w:sz w:val="18"/>
                <w:szCs w:val="18"/>
              </w:rPr>
              <w:t>)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。</w:t>
            </w:r>
          </w:p>
          <w:p w:rsidR="00064E11" w:rsidRPr="0031135F" w:rsidRDefault="00064E11" w:rsidP="000F2D84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F942E5">
              <w:rPr>
                <w:rFonts w:eastAsia="標楷體" w:hAnsi="標楷體" w:hint="eastAsia"/>
                <w:b/>
                <w:sz w:val="18"/>
                <w:szCs w:val="18"/>
              </w:rPr>
              <w:t>若證照輔導課程</w:t>
            </w:r>
            <w:r>
              <w:rPr>
                <w:rFonts w:eastAsia="標楷體" w:hAnsi="標楷體"/>
                <w:b/>
                <w:sz w:val="18"/>
                <w:szCs w:val="18"/>
              </w:rPr>
              <w:t>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一</w:t>
            </w:r>
            <w:r>
              <w:rPr>
                <w:rFonts w:eastAsia="標楷體" w:hAnsi="標楷體"/>
                <w:b/>
                <w:sz w:val="18"/>
                <w:szCs w:val="18"/>
              </w:rPr>
              <w:t>)(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二</w:t>
            </w:r>
            <w:r>
              <w:rPr>
                <w:rFonts w:eastAsia="標楷體" w:hAnsi="標楷體"/>
                <w:b/>
                <w:sz w:val="18"/>
                <w:szCs w:val="18"/>
              </w:rPr>
              <w:t>)(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三</w:t>
            </w:r>
            <w:r>
              <w:rPr>
                <w:rFonts w:eastAsia="標楷體" w:hAnsi="標楷體"/>
                <w:b/>
                <w:sz w:val="18"/>
                <w:szCs w:val="18"/>
              </w:rPr>
              <w:t>)</w:t>
            </w:r>
            <w:r w:rsidRPr="00F942E5">
              <w:rPr>
                <w:rFonts w:eastAsia="標楷體" w:hAnsi="標楷體" w:hint="eastAsia"/>
                <w:b/>
                <w:sz w:val="18"/>
                <w:szCs w:val="18"/>
              </w:rPr>
              <w:t>未達開課人數下限，則得以證照相關之專業選修課程各二學分抵免。</w:t>
            </w:r>
          </w:p>
        </w:tc>
      </w:tr>
      <w:tr w:rsidR="00064E11" w:rsidRPr="007620BF" w:rsidTr="00415772">
        <w:trPr>
          <w:gridAfter w:val="1"/>
          <w:wAfter w:w="10" w:type="dxa"/>
          <w:cantSplit/>
          <w:trHeight w:val="684"/>
          <w:jc w:val="center"/>
        </w:trPr>
        <w:tc>
          <w:tcPr>
            <w:tcW w:w="1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064E11" w:rsidRPr="007620BF" w:rsidRDefault="00064E11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064E11" w:rsidRPr="007620BF" w:rsidRDefault="00064E11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064E11" w:rsidRPr="007620BF" w:rsidRDefault="00064E11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7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064E11" w:rsidRPr="007620BF" w:rsidRDefault="00064E11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064E11" w:rsidRPr="007620BF" w:rsidRDefault="00064E11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6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064E11" w:rsidRPr="007620BF" w:rsidRDefault="00064E11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064E11" w:rsidRPr="007620BF" w:rsidRDefault="00064E11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8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064E11" w:rsidRPr="007620BF" w:rsidRDefault="00064E11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064E11" w:rsidRPr="007620BF" w:rsidRDefault="00064E11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8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064E11" w:rsidRPr="007620BF" w:rsidRDefault="00064E11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064E11" w:rsidRPr="007620BF" w:rsidRDefault="00064E11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064E11" w:rsidRPr="007620BF" w:rsidRDefault="00064E11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b/>
                <w:sz w:val="18"/>
              </w:rPr>
            </w:pPr>
          </w:p>
        </w:tc>
      </w:tr>
      <w:tr w:rsidR="00064E11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tcBorders>
              <w:top w:val="single" w:sz="18" w:space="0" w:color="auto"/>
            </w:tcBorders>
            <w:vAlign w:val="center"/>
          </w:tcPr>
          <w:p w:rsidR="00064E11" w:rsidRPr="00935DBF" w:rsidRDefault="00064E11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國文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vAlign w:val="center"/>
          </w:tcPr>
          <w:p w:rsidR="00064E11" w:rsidRPr="00935DBF" w:rsidRDefault="00064E11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064E11" w:rsidRPr="00935DBF" w:rsidRDefault="00064E11" w:rsidP="00AA2DA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共</w:t>
            </w:r>
            <w:r>
              <w:rPr>
                <w:rFonts w:eastAsia="標楷體" w:hint="eastAsia"/>
                <w:b/>
                <w:sz w:val="18"/>
              </w:rPr>
              <w:t>必</w:t>
            </w:r>
          </w:p>
        </w:tc>
        <w:tc>
          <w:tcPr>
            <w:tcW w:w="1778" w:type="dxa"/>
            <w:tcBorders>
              <w:top w:val="single" w:sz="18" w:space="0" w:color="auto"/>
            </w:tcBorders>
            <w:vAlign w:val="center"/>
          </w:tcPr>
          <w:p w:rsidR="00064E11" w:rsidRPr="00935DBF" w:rsidRDefault="00064E11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國文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69" w:type="dxa"/>
            <w:tcBorders>
              <w:top w:val="single" w:sz="18" w:space="0" w:color="auto"/>
            </w:tcBorders>
            <w:vAlign w:val="center"/>
          </w:tcPr>
          <w:p w:rsidR="00064E11" w:rsidRPr="00935DBF" w:rsidRDefault="00064E11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6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4E11" w:rsidRDefault="00064E11" w:rsidP="00AA2DA2">
            <w:pPr>
              <w:jc w:val="center"/>
            </w:pPr>
            <w:r w:rsidRPr="0010726C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4E11" w:rsidRPr="00935DBF" w:rsidRDefault="00064E11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英文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三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812" w:type="dxa"/>
            <w:tcBorders>
              <w:top w:val="single" w:sz="18" w:space="0" w:color="auto"/>
            </w:tcBorders>
            <w:vAlign w:val="center"/>
          </w:tcPr>
          <w:p w:rsidR="00064E11" w:rsidRPr="00935DBF" w:rsidRDefault="00064E11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1/2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064E11" w:rsidRDefault="00064E11" w:rsidP="00AA2DA2">
            <w:pPr>
              <w:jc w:val="center"/>
            </w:pPr>
            <w:r w:rsidRPr="0063043F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064E11" w:rsidRPr="00935DBF" w:rsidRDefault="00064E11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英文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四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56" w:type="dxa"/>
            <w:tcBorders>
              <w:top w:val="single" w:sz="18" w:space="0" w:color="auto"/>
            </w:tcBorders>
            <w:vAlign w:val="center"/>
          </w:tcPr>
          <w:p w:rsidR="00064E11" w:rsidRPr="00935DBF" w:rsidRDefault="00064E11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1/2</w:t>
            </w:r>
          </w:p>
        </w:tc>
        <w:tc>
          <w:tcPr>
            <w:tcW w:w="5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4E11" w:rsidRDefault="00064E11" w:rsidP="00AA2DA2">
            <w:pPr>
              <w:jc w:val="center"/>
            </w:pPr>
            <w:r w:rsidRPr="000560AB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sz w:val="18"/>
              </w:rPr>
            </w:pPr>
          </w:p>
        </w:tc>
      </w:tr>
      <w:tr w:rsidR="00064E11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064E11" w:rsidRPr="00935DBF" w:rsidRDefault="00064E11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英文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57" w:type="dxa"/>
            <w:vAlign w:val="center"/>
          </w:tcPr>
          <w:p w:rsidR="00064E11" w:rsidRPr="00935DBF" w:rsidRDefault="00064E11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2/3</w:t>
            </w:r>
          </w:p>
        </w:tc>
        <w:tc>
          <w:tcPr>
            <w:tcW w:w="624" w:type="dxa"/>
            <w:vAlign w:val="center"/>
          </w:tcPr>
          <w:p w:rsidR="00064E11" w:rsidRDefault="00064E11" w:rsidP="00AA2DA2">
            <w:pPr>
              <w:jc w:val="center"/>
            </w:pPr>
            <w:r w:rsidRPr="007E6D25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78" w:type="dxa"/>
            <w:vAlign w:val="center"/>
          </w:tcPr>
          <w:p w:rsidR="00064E11" w:rsidRPr="00935DBF" w:rsidRDefault="00064E11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英文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69" w:type="dxa"/>
            <w:vAlign w:val="center"/>
          </w:tcPr>
          <w:p w:rsidR="00064E11" w:rsidRPr="00935DBF" w:rsidRDefault="00064E11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2/3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064E11" w:rsidRDefault="00064E11" w:rsidP="00AA2DA2">
            <w:pPr>
              <w:jc w:val="center"/>
            </w:pPr>
            <w:r w:rsidRPr="0010726C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064E11" w:rsidRPr="00935DBF" w:rsidRDefault="00064E11" w:rsidP="00C4491F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體育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選項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812" w:type="dxa"/>
            <w:vAlign w:val="center"/>
          </w:tcPr>
          <w:p w:rsidR="00064E11" w:rsidRPr="00935DBF" w:rsidRDefault="00064E11" w:rsidP="00C4491F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0/2</w:t>
            </w:r>
          </w:p>
        </w:tc>
        <w:tc>
          <w:tcPr>
            <w:tcW w:w="546" w:type="dxa"/>
            <w:vAlign w:val="center"/>
          </w:tcPr>
          <w:p w:rsidR="00064E11" w:rsidRDefault="00064E11" w:rsidP="00AA2DA2">
            <w:pPr>
              <w:jc w:val="center"/>
            </w:pPr>
            <w:r w:rsidRPr="0063043F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847" w:type="dxa"/>
            <w:vAlign w:val="center"/>
          </w:tcPr>
          <w:p w:rsidR="00064E11" w:rsidRPr="00935DBF" w:rsidRDefault="00064E11" w:rsidP="00C4491F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體育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選項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56" w:type="dxa"/>
            <w:vAlign w:val="center"/>
          </w:tcPr>
          <w:p w:rsidR="00064E11" w:rsidRPr="00935DBF" w:rsidRDefault="00064E11" w:rsidP="00C4491F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0/2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64E11" w:rsidRDefault="00064E11" w:rsidP="00AA2DA2">
            <w:pPr>
              <w:jc w:val="center"/>
            </w:pPr>
            <w:r w:rsidRPr="000560AB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sz w:val="18"/>
              </w:rPr>
            </w:pPr>
          </w:p>
        </w:tc>
      </w:tr>
      <w:tr w:rsidR="00064E11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064E11" w:rsidRPr="00935DBF" w:rsidRDefault="00064E11" w:rsidP="002D7E3B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體育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57" w:type="dxa"/>
            <w:vAlign w:val="center"/>
          </w:tcPr>
          <w:p w:rsidR="00064E11" w:rsidRPr="00935DBF" w:rsidRDefault="00064E11" w:rsidP="002D7E3B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0/2</w:t>
            </w:r>
          </w:p>
        </w:tc>
        <w:tc>
          <w:tcPr>
            <w:tcW w:w="624" w:type="dxa"/>
            <w:vAlign w:val="center"/>
          </w:tcPr>
          <w:p w:rsidR="00064E11" w:rsidRDefault="00064E11" w:rsidP="00AA2DA2">
            <w:pPr>
              <w:jc w:val="center"/>
            </w:pPr>
            <w:r w:rsidRPr="007E6D25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78" w:type="dxa"/>
            <w:vAlign w:val="center"/>
          </w:tcPr>
          <w:p w:rsidR="00064E11" w:rsidRPr="00935DBF" w:rsidRDefault="00064E11" w:rsidP="00CE6DEC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體育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69" w:type="dxa"/>
            <w:vAlign w:val="center"/>
          </w:tcPr>
          <w:p w:rsidR="00064E11" w:rsidRPr="00935DBF" w:rsidRDefault="00064E11" w:rsidP="00CE6DEC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0/2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064E11" w:rsidRDefault="00064E11" w:rsidP="00AA2DA2">
            <w:pPr>
              <w:jc w:val="center"/>
            </w:pPr>
            <w:r w:rsidRPr="0010726C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064E11" w:rsidRPr="00935DBF" w:rsidRDefault="00064E11" w:rsidP="00C4491F">
            <w:pPr>
              <w:rPr>
                <w:rFonts w:eastAsia="標楷體"/>
                <w:b/>
                <w:w w:val="75"/>
                <w:sz w:val="20"/>
              </w:rPr>
            </w:pPr>
            <w:r w:rsidRPr="00935DBF">
              <w:rPr>
                <w:rFonts w:eastAsia="標楷體" w:hint="eastAsia"/>
                <w:b/>
                <w:w w:val="75"/>
                <w:sz w:val="20"/>
              </w:rPr>
              <w:t>公民社會</w:t>
            </w:r>
            <w:r>
              <w:rPr>
                <w:rFonts w:eastAsia="標楷體" w:hint="eastAsia"/>
                <w:b/>
                <w:w w:val="75"/>
                <w:sz w:val="20"/>
              </w:rPr>
              <w:t>與倫理</w:t>
            </w:r>
          </w:p>
        </w:tc>
        <w:tc>
          <w:tcPr>
            <w:tcW w:w="812" w:type="dxa"/>
            <w:vAlign w:val="center"/>
          </w:tcPr>
          <w:p w:rsidR="00064E11" w:rsidRPr="00935DBF" w:rsidRDefault="00064E11" w:rsidP="00C4491F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46" w:type="dxa"/>
            <w:vAlign w:val="center"/>
          </w:tcPr>
          <w:p w:rsidR="00064E11" w:rsidRDefault="00064E11" w:rsidP="00AA2DA2">
            <w:pPr>
              <w:jc w:val="center"/>
            </w:pPr>
            <w:r w:rsidRPr="0063043F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847" w:type="dxa"/>
            <w:vAlign w:val="center"/>
          </w:tcPr>
          <w:p w:rsidR="00064E11" w:rsidRPr="00935DBF" w:rsidRDefault="00064E11" w:rsidP="00C4491F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人文藝術</w:t>
            </w:r>
          </w:p>
        </w:tc>
        <w:tc>
          <w:tcPr>
            <w:tcW w:w="756" w:type="dxa"/>
            <w:vAlign w:val="center"/>
          </w:tcPr>
          <w:p w:rsidR="00064E11" w:rsidRPr="00935DBF" w:rsidRDefault="00064E11" w:rsidP="00C4491F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64E11" w:rsidRDefault="00064E11" w:rsidP="00AA2DA2">
            <w:pPr>
              <w:jc w:val="center"/>
            </w:pPr>
            <w:r w:rsidRPr="000560AB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sz w:val="18"/>
              </w:rPr>
            </w:pPr>
          </w:p>
        </w:tc>
      </w:tr>
      <w:tr w:rsidR="00064E11" w:rsidRPr="007620BF" w:rsidTr="00415772">
        <w:trPr>
          <w:gridAfter w:val="1"/>
          <w:wAfter w:w="10" w:type="dxa"/>
          <w:cantSplit/>
          <w:trHeight w:hRule="exact" w:val="640"/>
          <w:jc w:val="center"/>
        </w:trPr>
        <w:tc>
          <w:tcPr>
            <w:tcW w:w="1840" w:type="dxa"/>
            <w:vAlign w:val="center"/>
          </w:tcPr>
          <w:p w:rsidR="00064E11" w:rsidRPr="00935DBF" w:rsidRDefault="00064E11" w:rsidP="00F91216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全民國防教育軍事訓練課程</w:t>
            </w:r>
            <w:r>
              <w:rPr>
                <w:rFonts w:eastAsia="標楷體"/>
                <w:b/>
                <w:sz w:val="18"/>
              </w:rPr>
              <w:t>_</w:t>
            </w:r>
            <w:r>
              <w:rPr>
                <w:rFonts w:eastAsia="標楷體" w:hint="eastAsia"/>
                <w:b/>
                <w:sz w:val="18"/>
              </w:rPr>
              <w:t>國防科技</w:t>
            </w:r>
          </w:p>
        </w:tc>
        <w:tc>
          <w:tcPr>
            <w:tcW w:w="757" w:type="dxa"/>
            <w:vAlign w:val="center"/>
          </w:tcPr>
          <w:p w:rsidR="00064E11" w:rsidRPr="00935DBF" w:rsidRDefault="00064E11" w:rsidP="002D7E3B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0/2</w:t>
            </w:r>
          </w:p>
        </w:tc>
        <w:tc>
          <w:tcPr>
            <w:tcW w:w="624" w:type="dxa"/>
            <w:vAlign w:val="center"/>
          </w:tcPr>
          <w:p w:rsidR="00064E11" w:rsidRDefault="00064E11" w:rsidP="00AA2DA2">
            <w:pPr>
              <w:jc w:val="center"/>
            </w:pPr>
            <w:r w:rsidRPr="007E6D25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78" w:type="dxa"/>
            <w:vAlign w:val="center"/>
          </w:tcPr>
          <w:p w:rsidR="00064E11" w:rsidRPr="00935DBF" w:rsidRDefault="00064E11" w:rsidP="00CE6DEC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全民國防教育軍事訓練課程</w:t>
            </w:r>
            <w:r>
              <w:rPr>
                <w:rFonts w:eastAsia="標楷體"/>
                <w:b/>
                <w:sz w:val="18"/>
              </w:rPr>
              <w:t>_</w:t>
            </w:r>
            <w:r>
              <w:rPr>
                <w:rFonts w:eastAsia="標楷體" w:hint="eastAsia"/>
                <w:b/>
                <w:sz w:val="18"/>
              </w:rPr>
              <w:t>全民國防</w:t>
            </w:r>
          </w:p>
        </w:tc>
        <w:tc>
          <w:tcPr>
            <w:tcW w:w="769" w:type="dxa"/>
            <w:vAlign w:val="center"/>
          </w:tcPr>
          <w:p w:rsidR="00064E11" w:rsidRPr="00935DBF" w:rsidRDefault="00064E11" w:rsidP="00CE6DEC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0/2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064E11" w:rsidRDefault="00064E11" w:rsidP="00AA2DA2">
            <w:pPr>
              <w:jc w:val="center"/>
            </w:pPr>
            <w:r w:rsidRPr="0010726C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064E11" w:rsidRPr="00935DBF" w:rsidRDefault="00064E11" w:rsidP="0087430B">
            <w:pPr>
              <w:rPr>
                <w:rFonts w:eastAsia="標楷體"/>
                <w:b/>
                <w:w w:val="75"/>
                <w:sz w:val="20"/>
              </w:rPr>
            </w:pPr>
          </w:p>
        </w:tc>
        <w:tc>
          <w:tcPr>
            <w:tcW w:w="812" w:type="dxa"/>
            <w:vAlign w:val="center"/>
          </w:tcPr>
          <w:p w:rsidR="00064E11" w:rsidRPr="00935DBF" w:rsidRDefault="00064E11" w:rsidP="0087430B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46" w:type="dxa"/>
            <w:vAlign w:val="center"/>
          </w:tcPr>
          <w:p w:rsidR="00064E11" w:rsidRPr="00BF5BCB" w:rsidRDefault="00064E11" w:rsidP="0087430B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847" w:type="dxa"/>
            <w:vAlign w:val="center"/>
          </w:tcPr>
          <w:p w:rsidR="00064E11" w:rsidRPr="003C386F" w:rsidRDefault="00064E11" w:rsidP="00CE6DEC">
            <w:pPr>
              <w:jc w:val="both"/>
              <w:rPr>
                <w:rFonts w:eastAsia="標楷體"/>
                <w:b/>
                <w:spacing w:val="-14"/>
                <w:sz w:val="18"/>
                <w:szCs w:val="18"/>
              </w:rPr>
            </w:pPr>
            <w:r>
              <w:rPr>
                <w:rFonts w:eastAsia="標楷體" w:hint="eastAsia"/>
                <w:b/>
                <w:spacing w:val="-14"/>
                <w:sz w:val="18"/>
                <w:szCs w:val="18"/>
              </w:rPr>
              <w:t>永續發展</w:t>
            </w:r>
          </w:p>
        </w:tc>
        <w:tc>
          <w:tcPr>
            <w:tcW w:w="756" w:type="dxa"/>
            <w:vAlign w:val="center"/>
          </w:tcPr>
          <w:p w:rsidR="00064E11" w:rsidRPr="00935DBF" w:rsidRDefault="00064E11" w:rsidP="00CE6DEC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64E11" w:rsidRDefault="00064E11" w:rsidP="00AA2DA2">
            <w:pPr>
              <w:jc w:val="center"/>
            </w:pPr>
            <w:r w:rsidRPr="000560AB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sz w:val="18"/>
              </w:rPr>
            </w:pPr>
          </w:p>
        </w:tc>
      </w:tr>
      <w:tr w:rsidR="00064E11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064E11" w:rsidRPr="00935DBF" w:rsidRDefault="00064E11" w:rsidP="002D7E3B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服務學習</w:t>
            </w:r>
          </w:p>
        </w:tc>
        <w:tc>
          <w:tcPr>
            <w:tcW w:w="757" w:type="dxa"/>
            <w:vAlign w:val="center"/>
          </w:tcPr>
          <w:p w:rsidR="00064E11" w:rsidRPr="00935DBF" w:rsidRDefault="00064E11" w:rsidP="002D7E3B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0/0</w:t>
            </w:r>
          </w:p>
        </w:tc>
        <w:tc>
          <w:tcPr>
            <w:tcW w:w="624" w:type="dxa"/>
            <w:vAlign w:val="center"/>
          </w:tcPr>
          <w:p w:rsidR="00064E11" w:rsidRDefault="00064E11" w:rsidP="00AA2DA2">
            <w:pPr>
              <w:jc w:val="center"/>
            </w:pPr>
            <w:r w:rsidRPr="007E6D25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78" w:type="dxa"/>
            <w:vAlign w:val="center"/>
          </w:tcPr>
          <w:p w:rsidR="00064E11" w:rsidRPr="00935DBF" w:rsidRDefault="00064E11" w:rsidP="00CE6DEC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服務學習</w:t>
            </w:r>
          </w:p>
        </w:tc>
        <w:tc>
          <w:tcPr>
            <w:tcW w:w="769" w:type="dxa"/>
            <w:vAlign w:val="center"/>
          </w:tcPr>
          <w:p w:rsidR="00064E11" w:rsidRPr="00935DBF" w:rsidRDefault="00064E11" w:rsidP="00CE6DEC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0/0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064E11" w:rsidRDefault="00064E11" w:rsidP="00AA2DA2">
            <w:pPr>
              <w:jc w:val="center"/>
            </w:pPr>
            <w:r w:rsidRPr="0010726C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064E11" w:rsidRPr="00935DBF" w:rsidRDefault="00064E11" w:rsidP="00BF5BCB">
            <w:pPr>
              <w:rPr>
                <w:rFonts w:eastAsia="標楷體"/>
                <w:b/>
                <w:w w:val="75"/>
                <w:sz w:val="20"/>
              </w:rPr>
            </w:pPr>
          </w:p>
        </w:tc>
        <w:tc>
          <w:tcPr>
            <w:tcW w:w="812" w:type="dxa"/>
            <w:vAlign w:val="center"/>
          </w:tcPr>
          <w:p w:rsidR="00064E11" w:rsidRPr="00935DBF" w:rsidRDefault="00064E11" w:rsidP="00C4491F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46" w:type="dxa"/>
            <w:vAlign w:val="center"/>
          </w:tcPr>
          <w:p w:rsidR="00064E11" w:rsidRPr="00BF5BCB" w:rsidRDefault="00064E11" w:rsidP="00B032B9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847" w:type="dxa"/>
            <w:vAlign w:val="center"/>
          </w:tcPr>
          <w:p w:rsidR="00064E11" w:rsidRPr="00935DBF" w:rsidRDefault="00064E11" w:rsidP="00F22DB7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56" w:type="dxa"/>
            <w:vAlign w:val="center"/>
          </w:tcPr>
          <w:p w:rsidR="00064E11" w:rsidRPr="00935DBF" w:rsidRDefault="00064E11" w:rsidP="00F22DB7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64E11" w:rsidRPr="00935DBF" w:rsidRDefault="00064E11" w:rsidP="00B032B9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sz w:val="18"/>
              </w:rPr>
            </w:pPr>
          </w:p>
        </w:tc>
      </w:tr>
      <w:tr w:rsidR="00064E11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064E11" w:rsidRPr="00935DBF" w:rsidRDefault="00064E11" w:rsidP="002D7E3B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歷史與文明</w:t>
            </w:r>
          </w:p>
        </w:tc>
        <w:tc>
          <w:tcPr>
            <w:tcW w:w="757" w:type="dxa"/>
            <w:vAlign w:val="center"/>
          </w:tcPr>
          <w:p w:rsidR="00064E11" w:rsidRPr="00935DBF" w:rsidRDefault="00064E11" w:rsidP="002D7E3B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624" w:type="dxa"/>
            <w:vAlign w:val="center"/>
          </w:tcPr>
          <w:p w:rsidR="00064E11" w:rsidRDefault="00064E11" w:rsidP="00AA2DA2">
            <w:pPr>
              <w:jc w:val="center"/>
            </w:pPr>
            <w:r w:rsidRPr="007E6D25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78" w:type="dxa"/>
            <w:vAlign w:val="center"/>
          </w:tcPr>
          <w:p w:rsidR="00064E11" w:rsidRPr="00935DBF" w:rsidRDefault="00064E11" w:rsidP="002E622A">
            <w:pPr>
              <w:jc w:val="both"/>
              <w:rPr>
                <w:rFonts w:eastAsia="標楷體"/>
                <w:b/>
                <w:w w:val="90"/>
                <w:sz w:val="18"/>
              </w:rPr>
            </w:pPr>
          </w:p>
        </w:tc>
        <w:tc>
          <w:tcPr>
            <w:tcW w:w="769" w:type="dxa"/>
            <w:vAlign w:val="center"/>
          </w:tcPr>
          <w:p w:rsidR="00064E11" w:rsidRPr="00935DBF" w:rsidRDefault="00064E11" w:rsidP="002E622A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064E11" w:rsidRPr="00935DBF" w:rsidRDefault="00064E11" w:rsidP="002E622A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064E11" w:rsidRPr="00935DBF" w:rsidRDefault="00064E11" w:rsidP="002933A0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投資學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812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1</w:t>
            </w:r>
            <w:r w:rsidRPr="00935DBF">
              <w:rPr>
                <w:rFonts w:eastAsia="標楷體"/>
                <w:b/>
                <w:sz w:val="18"/>
              </w:rPr>
              <w:t>/2</w:t>
            </w:r>
          </w:p>
        </w:tc>
        <w:tc>
          <w:tcPr>
            <w:tcW w:w="546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47" w:type="dxa"/>
            <w:vAlign w:val="center"/>
          </w:tcPr>
          <w:p w:rsidR="00064E11" w:rsidRPr="00935DBF" w:rsidRDefault="00064E11" w:rsidP="002933A0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投資學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56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1</w:t>
            </w:r>
            <w:r w:rsidRPr="00935DBF">
              <w:rPr>
                <w:rFonts w:eastAsia="標楷體"/>
                <w:b/>
                <w:sz w:val="18"/>
              </w:rPr>
              <w:t>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sz w:val="18"/>
              </w:rPr>
            </w:pPr>
          </w:p>
        </w:tc>
      </w:tr>
      <w:tr w:rsidR="00064E11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064E11" w:rsidRPr="00935DBF" w:rsidRDefault="00064E11" w:rsidP="00A20D43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生命教育</w:t>
            </w:r>
          </w:p>
        </w:tc>
        <w:tc>
          <w:tcPr>
            <w:tcW w:w="757" w:type="dxa"/>
            <w:vAlign w:val="center"/>
          </w:tcPr>
          <w:p w:rsidR="00064E11" w:rsidRPr="00935DBF" w:rsidRDefault="00064E11" w:rsidP="00CE6DEC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624" w:type="dxa"/>
            <w:vAlign w:val="center"/>
          </w:tcPr>
          <w:p w:rsidR="00064E11" w:rsidRDefault="00064E11" w:rsidP="00AA2DA2">
            <w:pPr>
              <w:jc w:val="center"/>
            </w:pPr>
            <w:r w:rsidRPr="007E6D25">
              <w:rPr>
                <w:rFonts w:eastAsia="標楷體" w:hint="eastAsia"/>
                <w:b/>
                <w:sz w:val="18"/>
              </w:rPr>
              <w:t>共必</w:t>
            </w:r>
          </w:p>
        </w:tc>
        <w:tc>
          <w:tcPr>
            <w:tcW w:w="1778" w:type="dxa"/>
            <w:vAlign w:val="center"/>
          </w:tcPr>
          <w:p w:rsidR="00064E11" w:rsidRPr="00935DBF" w:rsidRDefault="00064E11" w:rsidP="002D7E3B">
            <w:pPr>
              <w:jc w:val="both"/>
              <w:rPr>
                <w:rFonts w:eastAsia="標楷體"/>
                <w:b/>
                <w:w w:val="90"/>
                <w:sz w:val="18"/>
              </w:rPr>
            </w:pPr>
          </w:p>
        </w:tc>
        <w:tc>
          <w:tcPr>
            <w:tcW w:w="769" w:type="dxa"/>
            <w:vAlign w:val="center"/>
          </w:tcPr>
          <w:p w:rsidR="00064E11" w:rsidRPr="00935DBF" w:rsidRDefault="00064E11" w:rsidP="002D7E3B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064E11" w:rsidRPr="00935DBF" w:rsidRDefault="00064E11" w:rsidP="002D7E3B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064E11" w:rsidRPr="00935DBF" w:rsidRDefault="00064E11" w:rsidP="001E418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財務管理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/>
                <w:b/>
                <w:sz w:val="18"/>
              </w:rPr>
              <w:t>)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812" w:type="dxa"/>
            <w:vAlign w:val="center"/>
          </w:tcPr>
          <w:p w:rsidR="00064E11" w:rsidRPr="00935DBF" w:rsidRDefault="00064E11" w:rsidP="00726904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46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47" w:type="dxa"/>
            <w:vAlign w:val="center"/>
          </w:tcPr>
          <w:p w:rsidR="00064E11" w:rsidRPr="00935DBF" w:rsidRDefault="00064E11" w:rsidP="001E418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財務管理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/>
                <w:b/>
                <w:sz w:val="18"/>
              </w:rPr>
              <w:t>)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56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sz w:val="18"/>
              </w:rPr>
            </w:pPr>
          </w:p>
        </w:tc>
      </w:tr>
      <w:tr w:rsidR="00064E11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064E11" w:rsidRPr="00935DBF" w:rsidRDefault="00064E11" w:rsidP="002D7E3B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7" w:type="dxa"/>
            <w:vAlign w:val="center"/>
          </w:tcPr>
          <w:p w:rsidR="00064E11" w:rsidRPr="00935DBF" w:rsidRDefault="00064E11" w:rsidP="002D7E3B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4" w:type="dxa"/>
            <w:vAlign w:val="center"/>
          </w:tcPr>
          <w:p w:rsidR="00064E11" w:rsidRPr="00935DBF" w:rsidRDefault="00064E11" w:rsidP="002D7E3B">
            <w:pPr>
              <w:jc w:val="center"/>
              <w:rPr>
                <w:rFonts w:eastAsia="標楷體"/>
              </w:rPr>
            </w:pPr>
          </w:p>
        </w:tc>
        <w:tc>
          <w:tcPr>
            <w:tcW w:w="1778" w:type="dxa"/>
            <w:vAlign w:val="center"/>
          </w:tcPr>
          <w:p w:rsidR="00064E11" w:rsidRPr="00935DBF" w:rsidRDefault="00064E11" w:rsidP="00C4491F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69" w:type="dxa"/>
            <w:vAlign w:val="center"/>
          </w:tcPr>
          <w:p w:rsidR="00064E11" w:rsidRPr="00935DBF" w:rsidRDefault="00064E11" w:rsidP="00F22DB7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064E11" w:rsidRPr="00935DBF" w:rsidRDefault="00064E11" w:rsidP="00966C88">
            <w:pPr>
              <w:jc w:val="center"/>
              <w:rPr>
                <w:rFonts w:eastAsia="標楷體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064E11" w:rsidRPr="00935DBF" w:rsidRDefault="00064E11" w:rsidP="001E418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貨幣銀行學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812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46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</w:t>
            </w:r>
            <w:r>
              <w:rPr>
                <w:rFonts w:eastAsia="標楷體" w:hint="eastAsia"/>
                <w:b/>
                <w:sz w:val="18"/>
              </w:rPr>
              <w:t>必</w:t>
            </w:r>
          </w:p>
        </w:tc>
        <w:tc>
          <w:tcPr>
            <w:tcW w:w="1847" w:type="dxa"/>
            <w:vAlign w:val="center"/>
          </w:tcPr>
          <w:p w:rsidR="00064E11" w:rsidRPr="00935DBF" w:rsidRDefault="00064E11" w:rsidP="001E418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貨幣銀行學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56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</w:t>
            </w:r>
            <w:r>
              <w:rPr>
                <w:rFonts w:eastAsia="標楷體" w:hint="eastAsia"/>
                <w:b/>
                <w:sz w:val="18"/>
              </w:rPr>
              <w:t>必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sz w:val="18"/>
              </w:rPr>
            </w:pPr>
          </w:p>
        </w:tc>
      </w:tr>
      <w:tr w:rsidR="00064E11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064E11" w:rsidRPr="005A7547" w:rsidRDefault="00064E11" w:rsidP="001E4182">
            <w:pPr>
              <w:jc w:val="both"/>
              <w:rPr>
                <w:rFonts w:eastAsia="標楷體"/>
                <w:b/>
                <w:color w:val="0000FF"/>
                <w:w w:val="90"/>
                <w:sz w:val="18"/>
              </w:rPr>
            </w:pPr>
            <w:r w:rsidRPr="005A7547">
              <w:rPr>
                <w:rFonts w:eastAsia="標楷體" w:hint="eastAsia"/>
                <w:b/>
                <w:color w:val="0000FF"/>
                <w:w w:val="90"/>
                <w:sz w:val="18"/>
              </w:rPr>
              <w:t>國際政經分析</w:t>
            </w:r>
          </w:p>
        </w:tc>
        <w:tc>
          <w:tcPr>
            <w:tcW w:w="757" w:type="dxa"/>
            <w:vAlign w:val="center"/>
          </w:tcPr>
          <w:p w:rsidR="00064E11" w:rsidRPr="005A7547" w:rsidRDefault="00064E11" w:rsidP="001E4182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  <w:r w:rsidRPr="005A7547">
              <w:rPr>
                <w:rFonts w:eastAsia="標楷體"/>
                <w:b/>
                <w:color w:val="0000FF"/>
                <w:sz w:val="18"/>
              </w:rPr>
              <w:t>2/2</w:t>
            </w:r>
          </w:p>
        </w:tc>
        <w:tc>
          <w:tcPr>
            <w:tcW w:w="624" w:type="dxa"/>
            <w:vAlign w:val="center"/>
          </w:tcPr>
          <w:p w:rsidR="00064E11" w:rsidRPr="005A7547" w:rsidRDefault="00064E11" w:rsidP="001E4182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  <w:r w:rsidRPr="005A7547">
              <w:rPr>
                <w:rFonts w:eastAsia="標楷體" w:hint="eastAsia"/>
                <w:b/>
                <w:color w:val="0000FF"/>
                <w:sz w:val="18"/>
              </w:rPr>
              <w:t>院必</w:t>
            </w:r>
          </w:p>
        </w:tc>
        <w:tc>
          <w:tcPr>
            <w:tcW w:w="1778" w:type="dxa"/>
            <w:vAlign w:val="center"/>
          </w:tcPr>
          <w:p w:rsidR="00064E11" w:rsidRPr="005A7547" w:rsidRDefault="00064E11" w:rsidP="001E4182">
            <w:pPr>
              <w:jc w:val="both"/>
              <w:rPr>
                <w:rFonts w:eastAsia="標楷體"/>
                <w:b/>
                <w:color w:val="0000FF"/>
                <w:sz w:val="18"/>
              </w:rPr>
            </w:pPr>
            <w:r w:rsidRPr="005A7547">
              <w:rPr>
                <w:rFonts w:eastAsia="標楷體" w:hint="eastAsia"/>
                <w:b/>
                <w:color w:val="0000FF"/>
                <w:sz w:val="18"/>
              </w:rPr>
              <w:t>商業禮儀與職場倫理</w:t>
            </w:r>
          </w:p>
        </w:tc>
        <w:tc>
          <w:tcPr>
            <w:tcW w:w="769" w:type="dxa"/>
            <w:vAlign w:val="center"/>
          </w:tcPr>
          <w:p w:rsidR="00064E11" w:rsidRPr="005A7547" w:rsidRDefault="00064E11" w:rsidP="001E4182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  <w:r w:rsidRPr="005A7547">
              <w:rPr>
                <w:rFonts w:eastAsia="標楷體"/>
                <w:b/>
                <w:color w:val="0000FF"/>
                <w:sz w:val="18"/>
              </w:rPr>
              <w:t>2/2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064E11" w:rsidRPr="005A7547" w:rsidRDefault="00064E11" w:rsidP="001E4182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  <w:r w:rsidRPr="005A7547">
              <w:rPr>
                <w:rFonts w:eastAsia="標楷體" w:hint="eastAsia"/>
                <w:b/>
                <w:color w:val="0000FF"/>
                <w:sz w:val="18"/>
              </w:rPr>
              <w:t>院必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064E11" w:rsidRPr="00935DBF" w:rsidRDefault="00064E11" w:rsidP="002933A0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商業套裝軟體</w:t>
            </w:r>
            <w:r>
              <w:rPr>
                <w:rFonts w:eastAsia="標楷體"/>
                <w:b/>
                <w:sz w:val="18"/>
              </w:rPr>
              <w:t>(</w:t>
            </w:r>
            <w:r>
              <w:rPr>
                <w:rFonts w:eastAsia="標楷體" w:hint="eastAsia"/>
                <w:b/>
                <w:sz w:val="18"/>
              </w:rPr>
              <w:t>一</w:t>
            </w:r>
            <w:r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812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1/2</w:t>
            </w:r>
          </w:p>
        </w:tc>
        <w:tc>
          <w:tcPr>
            <w:tcW w:w="546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47" w:type="dxa"/>
            <w:vAlign w:val="center"/>
          </w:tcPr>
          <w:p w:rsidR="00064E11" w:rsidRPr="00935DBF" w:rsidRDefault="00064E11" w:rsidP="002933A0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商業套裝軟體</w:t>
            </w:r>
            <w:r>
              <w:rPr>
                <w:rFonts w:eastAsia="標楷體"/>
                <w:b/>
                <w:sz w:val="18"/>
              </w:rPr>
              <w:t>(</w:t>
            </w:r>
            <w:r>
              <w:rPr>
                <w:rFonts w:eastAsia="標楷體" w:hint="eastAsia"/>
                <w:b/>
                <w:sz w:val="18"/>
              </w:rPr>
              <w:t>二</w:t>
            </w:r>
            <w:r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56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1/2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sz w:val="18"/>
              </w:rPr>
            </w:pPr>
          </w:p>
        </w:tc>
      </w:tr>
      <w:tr w:rsidR="00064E11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064E11" w:rsidRPr="00935DBF" w:rsidRDefault="00064E11" w:rsidP="001E4182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57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4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778" w:type="dxa"/>
            <w:vAlign w:val="center"/>
          </w:tcPr>
          <w:p w:rsidR="00064E11" w:rsidRPr="00935DBF" w:rsidRDefault="00064E11" w:rsidP="001E4182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69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064E11" w:rsidRPr="00935DBF" w:rsidRDefault="00064E11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數量方法</w:t>
            </w:r>
          </w:p>
        </w:tc>
        <w:tc>
          <w:tcPr>
            <w:tcW w:w="812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2</w:t>
            </w:r>
            <w:r w:rsidRPr="00935DBF">
              <w:rPr>
                <w:rFonts w:eastAsia="標楷體"/>
                <w:b/>
                <w:sz w:val="18"/>
              </w:rPr>
              <w:t>/</w:t>
            </w:r>
            <w:r>
              <w:rPr>
                <w:rFonts w:eastAsia="標楷體"/>
                <w:b/>
                <w:sz w:val="18"/>
              </w:rPr>
              <w:t>2</w:t>
            </w:r>
          </w:p>
        </w:tc>
        <w:tc>
          <w:tcPr>
            <w:tcW w:w="546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47" w:type="dxa"/>
            <w:vAlign w:val="center"/>
          </w:tcPr>
          <w:p w:rsidR="00064E11" w:rsidRPr="00935DBF" w:rsidRDefault="00064E11" w:rsidP="001E4182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6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sz w:val="18"/>
              </w:rPr>
            </w:pPr>
          </w:p>
        </w:tc>
      </w:tr>
      <w:tr w:rsidR="00064E11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064E11" w:rsidRPr="00935DBF" w:rsidRDefault="00064E11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經濟學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57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624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78" w:type="dxa"/>
            <w:vAlign w:val="center"/>
          </w:tcPr>
          <w:p w:rsidR="00064E11" w:rsidRPr="00935DBF" w:rsidRDefault="00064E11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經濟學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69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064E11" w:rsidRPr="00935DBF" w:rsidRDefault="00064E11" w:rsidP="001E4182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812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46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Align w:val="center"/>
          </w:tcPr>
          <w:p w:rsidR="00064E11" w:rsidRPr="00935DBF" w:rsidRDefault="00064E11" w:rsidP="001E4182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6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sz w:val="18"/>
              </w:rPr>
            </w:pPr>
          </w:p>
        </w:tc>
      </w:tr>
      <w:tr w:rsidR="00064E11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064E11" w:rsidRPr="00935DBF" w:rsidRDefault="00064E11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會計學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57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3</w:t>
            </w:r>
            <w:r w:rsidRPr="00935DBF">
              <w:rPr>
                <w:rFonts w:eastAsia="標楷體"/>
                <w:b/>
                <w:sz w:val="18"/>
              </w:rPr>
              <w:t>/3</w:t>
            </w:r>
          </w:p>
        </w:tc>
        <w:tc>
          <w:tcPr>
            <w:tcW w:w="624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78" w:type="dxa"/>
            <w:vAlign w:val="center"/>
          </w:tcPr>
          <w:p w:rsidR="00064E11" w:rsidRPr="00935DBF" w:rsidRDefault="00064E11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會計學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69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3</w:t>
            </w:r>
            <w:r w:rsidRPr="00935DBF">
              <w:rPr>
                <w:rFonts w:eastAsia="標楷體"/>
                <w:b/>
                <w:sz w:val="18"/>
              </w:rPr>
              <w:t>/3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064E11" w:rsidRPr="00935DBF" w:rsidRDefault="00064E11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個體經濟學</w:t>
            </w:r>
          </w:p>
        </w:tc>
        <w:tc>
          <w:tcPr>
            <w:tcW w:w="812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46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064E11" w:rsidRPr="00935DBF" w:rsidRDefault="00064E11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總體經濟學</w:t>
            </w:r>
          </w:p>
        </w:tc>
        <w:tc>
          <w:tcPr>
            <w:tcW w:w="756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sz w:val="18"/>
              </w:rPr>
            </w:pPr>
          </w:p>
        </w:tc>
      </w:tr>
      <w:tr w:rsidR="00064E11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064E11" w:rsidRPr="00935DBF" w:rsidRDefault="00064E11" w:rsidP="001E418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統計學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一</w:t>
            </w:r>
            <w:r w:rsidRPr="00935DBF">
              <w:rPr>
                <w:rFonts w:eastAsia="標楷體"/>
                <w:b/>
                <w:sz w:val="18"/>
              </w:rPr>
              <w:t xml:space="preserve">) </w:t>
            </w:r>
          </w:p>
        </w:tc>
        <w:tc>
          <w:tcPr>
            <w:tcW w:w="757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624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78" w:type="dxa"/>
            <w:vAlign w:val="center"/>
          </w:tcPr>
          <w:p w:rsidR="00064E11" w:rsidRPr="00935DBF" w:rsidRDefault="00064E11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統計學</w:t>
            </w:r>
            <w:r w:rsidRPr="00935DBF">
              <w:rPr>
                <w:rFonts w:eastAsia="標楷體"/>
                <w:b/>
                <w:sz w:val="18"/>
              </w:rPr>
              <w:t>(</w:t>
            </w:r>
            <w:r w:rsidRPr="00935DBF">
              <w:rPr>
                <w:rFonts w:eastAsia="標楷體" w:hint="eastAsia"/>
                <w:b/>
                <w:sz w:val="18"/>
              </w:rPr>
              <w:t>二</w:t>
            </w:r>
            <w:r w:rsidRPr="00935DBF">
              <w:rPr>
                <w:rFonts w:eastAsia="標楷體"/>
                <w:b/>
                <w:sz w:val="18"/>
              </w:rPr>
              <w:t>)</w:t>
            </w:r>
          </w:p>
        </w:tc>
        <w:tc>
          <w:tcPr>
            <w:tcW w:w="769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064E11" w:rsidRPr="00935DBF" w:rsidRDefault="00064E11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民法概要</w:t>
            </w:r>
          </w:p>
        </w:tc>
        <w:tc>
          <w:tcPr>
            <w:tcW w:w="812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46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064E11" w:rsidRPr="00935DBF" w:rsidRDefault="00064E11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商事法</w:t>
            </w:r>
          </w:p>
        </w:tc>
        <w:tc>
          <w:tcPr>
            <w:tcW w:w="756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sz w:val="18"/>
              </w:rPr>
            </w:pPr>
          </w:p>
        </w:tc>
      </w:tr>
      <w:tr w:rsidR="00064E11" w:rsidRPr="007620BF" w:rsidTr="00415772">
        <w:trPr>
          <w:gridAfter w:val="1"/>
          <w:wAfter w:w="10" w:type="dxa"/>
          <w:cantSplit/>
          <w:trHeight w:hRule="exact" w:val="403"/>
          <w:jc w:val="center"/>
        </w:trPr>
        <w:tc>
          <w:tcPr>
            <w:tcW w:w="1840" w:type="dxa"/>
            <w:vAlign w:val="center"/>
          </w:tcPr>
          <w:p w:rsidR="00064E11" w:rsidRPr="002E70CB" w:rsidRDefault="00064E11" w:rsidP="001E4182">
            <w:pPr>
              <w:jc w:val="both"/>
              <w:rPr>
                <w:rFonts w:eastAsia="標楷體"/>
                <w:b/>
                <w:sz w:val="16"/>
                <w:szCs w:val="16"/>
              </w:rPr>
            </w:pPr>
            <w:r w:rsidRPr="002E70CB">
              <w:rPr>
                <w:rFonts w:eastAsia="標楷體" w:hint="eastAsia"/>
                <w:b/>
                <w:sz w:val="16"/>
                <w:szCs w:val="16"/>
              </w:rPr>
              <w:t>金融市場與道德倫理</w:t>
            </w:r>
            <w:r w:rsidR="002E70CB" w:rsidRPr="002E70CB">
              <w:rPr>
                <w:rFonts w:eastAsia="標楷體" w:hint="eastAsia"/>
                <w:b/>
                <w:sz w:val="16"/>
                <w:szCs w:val="16"/>
              </w:rPr>
              <w:t>★</w:t>
            </w:r>
          </w:p>
        </w:tc>
        <w:tc>
          <w:tcPr>
            <w:tcW w:w="757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624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78" w:type="dxa"/>
            <w:vAlign w:val="center"/>
          </w:tcPr>
          <w:p w:rsidR="00064E11" w:rsidRPr="00935DBF" w:rsidRDefault="00064E11" w:rsidP="001E4182">
            <w:pPr>
              <w:jc w:val="both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金融機構管理概論</w:t>
            </w:r>
            <w:r w:rsidR="002E70CB" w:rsidRPr="00D27982">
              <w:rPr>
                <w:rFonts w:eastAsia="標楷體" w:hint="eastAsia"/>
                <w:b/>
                <w:sz w:val="18"/>
                <w:szCs w:val="18"/>
              </w:rPr>
              <w:t>★</w:t>
            </w:r>
          </w:p>
        </w:tc>
        <w:tc>
          <w:tcPr>
            <w:tcW w:w="769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064E11" w:rsidRPr="0015047F" w:rsidRDefault="00064E11" w:rsidP="001E4182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統計</w:t>
            </w:r>
            <w:r w:rsidRPr="0015047F">
              <w:rPr>
                <w:rFonts w:eastAsia="標楷體" w:hint="eastAsia"/>
                <w:b/>
                <w:sz w:val="18"/>
              </w:rPr>
              <w:t>軟體應用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812" w:type="dxa"/>
            <w:vAlign w:val="center"/>
          </w:tcPr>
          <w:p w:rsidR="00064E11" w:rsidRPr="0015047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46" w:type="dxa"/>
            <w:vAlign w:val="center"/>
          </w:tcPr>
          <w:p w:rsidR="00064E11" w:rsidRPr="0015047F" w:rsidRDefault="00064E11" w:rsidP="001E4182">
            <w:pPr>
              <w:jc w:val="center"/>
              <w:rPr>
                <w:rFonts w:eastAsia="標楷體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064E11" w:rsidRPr="0015047F" w:rsidRDefault="00064E11" w:rsidP="001E4182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租稅規劃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56" w:type="dxa"/>
            <w:vAlign w:val="center"/>
          </w:tcPr>
          <w:p w:rsidR="00064E11" w:rsidRPr="0015047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3</w:t>
            </w:r>
            <w:r w:rsidRPr="0015047F">
              <w:rPr>
                <w:rFonts w:eastAsia="標楷體"/>
                <w:b/>
                <w:sz w:val="18"/>
              </w:rPr>
              <w:t>/</w:t>
            </w:r>
            <w:r>
              <w:rPr>
                <w:rFonts w:eastAsia="標楷體"/>
                <w:b/>
                <w:sz w:val="18"/>
              </w:rPr>
              <w:t>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64E11" w:rsidRPr="0015047F" w:rsidRDefault="00064E11" w:rsidP="001E4182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sz w:val="18"/>
              </w:rPr>
            </w:pPr>
          </w:p>
        </w:tc>
      </w:tr>
      <w:tr w:rsidR="00064E11" w:rsidRPr="007620BF" w:rsidTr="00415772">
        <w:trPr>
          <w:gridAfter w:val="1"/>
          <w:wAfter w:w="10" w:type="dxa"/>
          <w:cantSplit/>
          <w:trHeight w:hRule="exact" w:val="424"/>
          <w:jc w:val="center"/>
        </w:trPr>
        <w:tc>
          <w:tcPr>
            <w:tcW w:w="1840" w:type="dxa"/>
            <w:vAlign w:val="center"/>
          </w:tcPr>
          <w:p w:rsidR="00064E11" w:rsidRPr="002E70CB" w:rsidRDefault="00064E11" w:rsidP="001E4182">
            <w:pPr>
              <w:jc w:val="both"/>
              <w:rPr>
                <w:rFonts w:eastAsia="標楷體"/>
                <w:b/>
                <w:w w:val="90"/>
                <w:sz w:val="16"/>
                <w:szCs w:val="16"/>
              </w:rPr>
            </w:pPr>
          </w:p>
        </w:tc>
        <w:tc>
          <w:tcPr>
            <w:tcW w:w="757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4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</w:rPr>
            </w:pPr>
          </w:p>
        </w:tc>
        <w:tc>
          <w:tcPr>
            <w:tcW w:w="1778" w:type="dxa"/>
            <w:vAlign w:val="center"/>
          </w:tcPr>
          <w:p w:rsidR="00064E11" w:rsidRPr="00935DBF" w:rsidRDefault="00064E11" w:rsidP="001E4182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保險學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69" w:type="dxa"/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064E11" w:rsidRPr="00935DBF" w:rsidRDefault="00064E11" w:rsidP="001E4182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935DBF">
              <w:rPr>
                <w:rFonts w:eastAsia="標楷體" w:hint="eastAsia"/>
                <w:b/>
                <w:sz w:val="18"/>
                <w:szCs w:val="18"/>
              </w:rPr>
              <w:t>專必</w:t>
            </w: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064E11" w:rsidRPr="0015047F" w:rsidRDefault="00064E11" w:rsidP="001E4182">
            <w:pPr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財金專業英語會話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812" w:type="dxa"/>
            <w:vAlign w:val="center"/>
          </w:tcPr>
          <w:p w:rsidR="00064E11" w:rsidRPr="0015047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46" w:type="dxa"/>
            <w:vAlign w:val="center"/>
          </w:tcPr>
          <w:p w:rsidR="00064E11" w:rsidRPr="0015047F" w:rsidRDefault="00064E11" w:rsidP="001E4182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064E11" w:rsidRPr="0015047F" w:rsidRDefault="00064E11" w:rsidP="001E4182">
            <w:pPr>
              <w:rPr>
                <w:rFonts w:eastAsia="標楷體"/>
                <w:b/>
                <w:sz w:val="18"/>
              </w:rPr>
            </w:pPr>
            <w:r w:rsidRPr="003E18EA">
              <w:rPr>
                <w:rFonts w:eastAsia="標楷體" w:hint="eastAsia"/>
                <w:b/>
                <w:sz w:val="18"/>
              </w:rPr>
              <w:t>金融行銷</w:t>
            </w:r>
            <w:r w:rsidR="002E70CB" w:rsidRPr="00D27982">
              <w:rPr>
                <w:rFonts w:eastAsia="標楷體" w:hint="eastAsia"/>
                <w:b/>
                <w:sz w:val="18"/>
                <w:szCs w:val="18"/>
              </w:rPr>
              <w:t>★</w:t>
            </w:r>
          </w:p>
        </w:tc>
        <w:tc>
          <w:tcPr>
            <w:tcW w:w="756" w:type="dxa"/>
            <w:vAlign w:val="center"/>
          </w:tcPr>
          <w:p w:rsidR="00064E11" w:rsidRPr="0015047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2</w:t>
            </w:r>
            <w:r w:rsidRPr="0015047F">
              <w:rPr>
                <w:rFonts w:eastAsia="標楷體"/>
                <w:b/>
                <w:sz w:val="18"/>
              </w:rPr>
              <w:t>/</w:t>
            </w:r>
            <w:r>
              <w:rPr>
                <w:rFonts w:eastAsia="標楷體"/>
                <w:b/>
                <w:sz w:val="18"/>
              </w:rPr>
              <w:t>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64E11" w:rsidRPr="0015047F" w:rsidRDefault="00064E11" w:rsidP="001E4182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sz w:val="18"/>
              </w:rPr>
            </w:pPr>
          </w:p>
        </w:tc>
      </w:tr>
      <w:tr w:rsidR="00064E11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064E11" w:rsidRPr="007620BF" w:rsidRDefault="00064E11" w:rsidP="00CE6DEC">
            <w:pPr>
              <w:jc w:val="both"/>
              <w:rPr>
                <w:rFonts w:eastAsia="標楷體"/>
                <w:b/>
                <w:w w:val="90"/>
                <w:sz w:val="18"/>
              </w:rPr>
            </w:pPr>
          </w:p>
        </w:tc>
        <w:tc>
          <w:tcPr>
            <w:tcW w:w="757" w:type="dxa"/>
            <w:vAlign w:val="center"/>
          </w:tcPr>
          <w:p w:rsidR="00064E11" w:rsidRPr="007620BF" w:rsidRDefault="00064E11" w:rsidP="00CE6DEC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4" w:type="dxa"/>
            <w:vAlign w:val="center"/>
          </w:tcPr>
          <w:p w:rsidR="00064E11" w:rsidRPr="007620BF" w:rsidRDefault="00064E11" w:rsidP="00CE6DEC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1778" w:type="dxa"/>
            <w:vAlign w:val="center"/>
          </w:tcPr>
          <w:p w:rsidR="00064E11" w:rsidRPr="007620BF" w:rsidRDefault="00064E11" w:rsidP="00CE6DEC">
            <w:pPr>
              <w:jc w:val="both"/>
              <w:rPr>
                <w:rFonts w:eastAsia="標楷體"/>
                <w:b/>
                <w:color w:val="FF0000"/>
                <w:w w:val="90"/>
                <w:sz w:val="18"/>
              </w:rPr>
            </w:pPr>
          </w:p>
        </w:tc>
        <w:tc>
          <w:tcPr>
            <w:tcW w:w="769" w:type="dxa"/>
            <w:vAlign w:val="center"/>
          </w:tcPr>
          <w:p w:rsidR="00064E11" w:rsidRPr="007620BF" w:rsidRDefault="00064E11" w:rsidP="00CE6DEC">
            <w:pPr>
              <w:jc w:val="center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064E11" w:rsidRPr="007620BF" w:rsidRDefault="00064E11" w:rsidP="00CE6DEC">
            <w:pPr>
              <w:jc w:val="center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064E11" w:rsidRPr="0015047F" w:rsidRDefault="00064E11" w:rsidP="001E4182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812" w:type="dxa"/>
            <w:vAlign w:val="center"/>
          </w:tcPr>
          <w:p w:rsidR="00064E11" w:rsidRPr="0015047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46" w:type="dxa"/>
            <w:vAlign w:val="center"/>
          </w:tcPr>
          <w:p w:rsidR="00064E11" w:rsidRPr="0015047F" w:rsidRDefault="00064E11" w:rsidP="001E4182">
            <w:pPr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Align w:val="center"/>
          </w:tcPr>
          <w:p w:rsidR="00064E11" w:rsidRPr="0015047F" w:rsidRDefault="00064E11" w:rsidP="001E4182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6" w:type="dxa"/>
            <w:vAlign w:val="center"/>
          </w:tcPr>
          <w:p w:rsidR="00064E11" w:rsidRPr="0015047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64E11" w:rsidRPr="0015047F" w:rsidRDefault="00064E11" w:rsidP="001E4182">
            <w:pPr>
              <w:jc w:val="center"/>
              <w:rPr>
                <w:rFonts w:eastAsia="標楷體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sz w:val="18"/>
              </w:rPr>
            </w:pPr>
          </w:p>
        </w:tc>
      </w:tr>
      <w:tr w:rsidR="00064E11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064E11" w:rsidRPr="007620BF" w:rsidRDefault="00064E11" w:rsidP="00CE6DEC">
            <w:pPr>
              <w:jc w:val="both"/>
              <w:rPr>
                <w:rFonts w:eastAsia="標楷體"/>
                <w:b/>
                <w:w w:val="90"/>
                <w:sz w:val="18"/>
              </w:rPr>
            </w:pPr>
          </w:p>
        </w:tc>
        <w:tc>
          <w:tcPr>
            <w:tcW w:w="757" w:type="dxa"/>
            <w:vAlign w:val="center"/>
          </w:tcPr>
          <w:p w:rsidR="00064E11" w:rsidRPr="007620BF" w:rsidRDefault="00064E11" w:rsidP="00CE6DEC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24" w:type="dxa"/>
            <w:vAlign w:val="center"/>
          </w:tcPr>
          <w:p w:rsidR="00064E11" w:rsidRPr="007620BF" w:rsidRDefault="00064E11" w:rsidP="00CE6DEC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1778" w:type="dxa"/>
            <w:vAlign w:val="center"/>
          </w:tcPr>
          <w:p w:rsidR="00064E11" w:rsidRPr="007620BF" w:rsidRDefault="00064E11" w:rsidP="00CE6DEC">
            <w:pPr>
              <w:jc w:val="both"/>
              <w:rPr>
                <w:rFonts w:eastAsia="標楷體"/>
                <w:b/>
                <w:color w:val="FF0000"/>
                <w:w w:val="90"/>
                <w:sz w:val="18"/>
              </w:rPr>
            </w:pPr>
          </w:p>
        </w:tc>
        <w:tc>
          <w:tcPr>
            <w:tcW w:w="769" w:type="dxa"/>
            <w:vAlign w:val="center"/>
          </w:tcPr>
          <w:p w:rsidR="00064E11" w:rsidRPr="007620BF" w:rsidRDefault="00064E11" w:rsidP="00CE6DEC">
            <w:pPr>
              <w:jc w:val="center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064E11" w:rsidRPr="007620BF" w:rsidRDefault="00064E11" w:rsidP="00CE6DEC">
            <w:pPr>
              <w:jc w:val="center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064E11" w:rsidRPr="007620BF" w:rsidRDefault="00064E11" w:rsidP="00D17D0A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812" w:type="dxa"/>
            <w:vAlign w:val="center"/>
          </w:tcPr>
          <w:p w:rsidR="00064E11" w:rsidRPr="007620BF" w:rsidRDefault="00064E11" w:rsidP="00D17D0A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46" w:type="dxa"/>
            <w:vAlign w:val="center"/>
          </w:tcPr>
          <w:p w:rsidR="00064E11" w:rsidRPr="007620BF" w:rsidRDefault="00064E11" w:rsidP="00D17D0A">
            <w:pPr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Align w:val="center"/>
          </w:tcPr>
          <w:p w:rsidR="00064E11" w:rsidRPr="003E18EA" w:rsidRDefault="00064E11" w:rsidP="0062582D">
            <w:pPr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756" w:type="dxa"/>
            <w:vAlign w:val="center"/>
          </w:tcPr>
          <w:p w:rsidR="00064E11" w:rsidRPr="00295EB6" w:rsidRDefault="00064E11" w:rsidP="0062582D">
            <w:pPr>
              <w:jc w:val="center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64E11" w:rsidRPr="0015047F" w:rsidRDefault="00064E11" w:rsidP="0062582D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sz w:val="18"/>
              </w:rPr>
            </w:pPr>
          </w:p>
        </w:tc>
      </w:tr>
      <w:tr w:rsidR="00064E11" w:rsidRPr="007620BF" w:rsidTr="00415772">
        <w:trPr>
          <w:gridAfter w:val="1"/>
          <w:wAfter w:w="10" w:type="dxa"/>
          <w:cantSplit/>
          <w:trHeight w:hRule="exact" w:val="340"/>
          <w:jc w:val="center"/>
        </w:trPr>
        <w:tc>
          <w:tcPr>
            <w:tcW w:w="1840" w:type="dxa"/>
            <w:vAlign w:val="center"/>
          </w:tcPr>
          <w:p w:rsidR="00064E11" w:rsidRPr="007620BF" w:rsidRDefault="00064E11" w:rsidP="0040381A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57" w:type="dxa"/>
            <w:vAlign w:val="center"/>
          </w:tcPr>
          <w:p w:rsidR="00064E11" w:rsidRPr="007620BF" w:rsidRDefault="00064E11" w:rsidP="0040381A">
            <w:pPr>
              <w:ind w:firstLine="180"/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624" w:type="dxa"/>
            <w:vAlign w:val="center"/>
          </w:tcPr>
          <w:p w:rsidR="00064E11" w:rsidRPr="007620BF" w:rsidRDefault="00064E11" w:rsidP="0040381A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1778" w:type="dxa"/>
            <w:vAlign w:val="center"/>
          </w:tcPr>
          <w:p w:rsidR="00064E11" w:rsidRPr="007620BF" w:rsidRDefault="00064E11" w:rsidP="0040381A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69" w:type="dxa"/>
            <w:vAlign w:val="center"/>
          </w:tcPr>
          <w:p w:rsidR="00064E11" w:rsidRPr="007620BF" w:rsidRDefault="00064E11" w:rsidP="0040381A">
            <w:pPr>
              <w:ind w:firstLine="180"/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620" w:type="dxa"/>
            <w:tcBorders>
              <w:right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1746" w:type="dxa"/>
            <w:tcBorders>
              <w:left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812" w:type="dxa"/>
            <w:vAlign w:val="center"/>
          </w:tcPr>
          <w:p w:rsidR="00064E11" w:rsidRPr="007620BF" w:rsidRDefault="00064E11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46" w:type="dxa"/>
            <w:vAlign w:val="center"/>
          </w:tcPr>
          <w:p w:rsidR="00064E11" w:rsidRPr="007620BF" w:rsidRDefault="00064E11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1847" w:type="dxa"/>
            <w:vAlign w:val="center"/>
          </w:tcPr>
          <w:p w:rsidR="00064E11" w:rsidRPr="00216BE3" w:rsidRDefault="00064E11">
            <w:pPr>
              <w:rPr>
                <w:rFonts w:eastAsia="標楷體"/>
                <w:b/>
                <w:color w:val="0000FF"/>
                <w:sz w:val="18"/>
              </w:rPr>
            </w:pPr>
            <w:r w:rsidRPr="00216BE3">
              <w:rPr>
                <w:rFonts w:eastAsia="標楷體" w:hint="eastAsia"/>
                <w:b/>
                <w:color w:val="0000FF"/>
                <w:sz w:val="18"/>
              </w:rPr>
              <w:t>校外實習</w:t>
            </w:r>
          </w:p>
        </w:tc>
        <w:tc>
          <w:tcPr>
            <w:tcW w:w="756" w:type="dxa"/>
            <w:vAlign w:val="center"/>
          </w:tcPr>
          <w:p w:rsidR="00064E11" w:rsidRPr="00216BE3" w:rsidRDefault="00064E11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64E11" w:rsidRPr="00216BE3" w:rsidRDefault="00064E11" w:rsidP="00E71D54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  <w:r w:rsidRPr="00216BE3">
              <w:rPr>
                <w:rFonts w:eastAsia="標楷體" w:hint="eastAsia"/>
                <w:b/>
                <w:color w:val="0000FF"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sz w:val="18"/>
              </w:rPr>
            </w:pPr>
          </w:p>
        </w:tc>
      </w:tr>
      <w:tr w:rsidR="00064E11" w:rsidRPr="007620BF" w:rsidTr="00415772">
        <w:trPr>
          <w:gridAfter w:val="1"/>
          <w:wAfter w:w="10" w:type="dxa"/>
          <w:cantSplit/>
          <w:trHeight w:val="462"/>
          <w:jc w:val="center"/>
        </w:trPr>
        <w:tc>
          <w:tcPr>
            <w:tcW w:w="1840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064E11" w:rsidRPr="004920E2" w:rsidRDefault="00064E11" w:rsidP="001E4182">
            <w:pPr>
              <w:jc w:val="both"/>
              <w:rPr>
                <w:rFonts w:eastAsia="標楷體"/>
                <w:b/>
              </w:rPr>
            </w:pPr>
            <w:r w:rsidRPr="004920E2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57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064E11" w:rsidRPr="004920E2" w:rsidRDefault="00064E11" w:rsidP="001E4182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21</w:t>
            </w:r>
            <w:r w:rsidRPr="004920E2">
              <w:rPr>
                <w:rFonts w:eastAsia="標楷體"/>
                <w:b/>
                <w:sz w:val="20"/>
              </w:rPr>
              <w:t>/2</w:t>
            </w:r>
            <w:r>
              <w:rPr>
                <w:rFonts w:eastAsia="標楷體"/>
                <w:b/>
                <w:sz w:val="20"/>
              </w:rPr>
              <w:t>6</w:t>
            </w:r>
          </w:p>
        </w:tc>
        <w:tc>
          <w:tcPr>
            <w:tcW w:w="624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064E11" w:rsidRPr="004920E2" w:rsidRDefault="00064E11" w:rsidP="001E4182">
            <w:pPr>
              <w:rPr>
                <w:rFonts w:eastAsia="標楷體"/>
                <w:b/>
                <w:sz w:val="20"/>
              </w:rPr>
            </w:pPr>
          </w:p>
        </w:tc>
        <w:tc>
          <w:tcPr>
            <w:tcW w:w="1778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064E11" w:rsidRPr="004920E2" w:rsidRDefault="00064E11" w:rsidP="001E4182">
            <w:pPr>
              <w:jc w:val="both"/>
              <w:rPr>
                <w:rFonts w:eastAsia="標楷體"/>
                <w:b/>
              </w:rPr>
            </w:pPr>
            <w:r w:rsidRPr="004920E2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69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064E11" w:rsidRPr="004920E2" w:rsidRDefault="00064E11" w:rsidP="001E4182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20/25</w:t>
            </w:r>
          </w:p>
        </w:tc>
        <w:tc>
          <w:tcPr>
            <w:tcW w:w="620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64E11" w:rsidRPr="004920E2" w:rsidRDefault="00064E11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064E11" w:rsidRPr="004920E2" w:rsidRDefault="00064E11" w:rsidP="001E4182">
            <w:pPr>
              <w:jc w:val="both"/>
              <w:rPr>
                <w:rFonts w:eastAsia="標楷體"/>
                <w:b/>
                <w:sz w:val="20"/>
              </w:rPr>
            </w:pPr>
            <w:r w:rsidRPr="004920E2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812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064E11" w:rsidRPr="004920E2" w:rsidRDefault="00064E11" w:rsidP="001E4182">
            <w:pPr>
              <w:jc w:val="center"/>
              <w:rPr>
                <w:rFonts w:eastAsia="標楷體"/>
                <w:b/>
                <w:sz w:val="20"/>
              </w:rPr>
            </w:pPr>
            <w:r w:rsidRPr="004920E2">
              <w:rPr>
                <w:rFonts w:eastAsia="標楷體"/>
                <w:b/>
                <w:sz w:val="20"/>
              </w:rPr>
              <w:t>1</w:t>
            </w:r>
            <w:r>
              <w:rPr>
                <w:rFonts w:eastAsia="標楷體"/>
                <w:b/>
                <w:sz w:val="20"/>
              </w:rPr>
              <w:t>2</w:t>
            </w:r>
            <w:r w:rsidRPr="004920E2">
              <w:rPr>
                <w:rFonts w:eastAsia="標楷體"/>
                <w:b/>
                <w:sz w:val="20"/>
              </w:rPr>
              <w:t>/</w:t>
            </w:r>
            <w:r>
              <w:rPr>
                <w:rFonts w:eastAsia="標楷體"/>
                <w:b/>
                <w:sz w:val="20"/>
              </w:rPr>
              <w:t>17</w:t>
            </w:r>
          </w:p>
        </w:tc>
        <w:tc>
          <w:tcPr>
            <w:tcW w:w="546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064E11" w:rsidRPr="004920E2" w:rsidRDefault="00064E11" w:rsidP="001E4182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847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064E11" w:rsidRPr="004920E2" w:rsidRDefault="00064E11" w:rsidP="001E4182">
            <w:pPr>
              <w:jc w:val="both"/>
              <w:rPr>
                <w:rFonts w:eastAsia="標楷體"/>
                <w:sz w:val="20"/>
              </w:rPr>
            </w:pPr>
            <w:r w:rsidRPr="004920E2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56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064E11" w:rsidRPr="004920E2" w:rsidRDefault="00064E11" w:rsidP="001E4182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12</w:t>
            </w:r>
            <w:r w:rsidRPr="004920E2">
              <w:rPr>
                <w:rFonts w:eastAsia="標楷體"/>
                <w:b/>
                <w:sz w:val="20"/>
              </w:rPr>
              <w:t>/</w:t>
            </w:r>
            <w:r>
              <w:rPr>
                <w:rFonts w:eastAsia="標楷體"/>
                <w:b/>
                <w:sz w:val="20"/>
              </w:rPr>
              <w:t>17</w:t>
            </w:r>
          </w:p>
        </w:tc>
        <w:tc>
          <w:tcPr>
            <w:tcW w:w="571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064E11" w:rsidRPr="004920E2" w:rsidRDefault="00064E11">
            <w:pPr>
              <w:rPr>
                <w:rFonts w:eastAsia="標楷體"/>
                <w:b/>
                <w:sz w:val="20"/>
              </w:rPr>
            </w:pPr>
          </w:p>
        </w:tc>
        <w:tc>
          <w:tcPr>
            <w:tcW w:w="2845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064E11" w:rsidRPr="007620BF" w:rsidRDefault="00064E11">
            <w:pPr>
              <w:rPr>
                <w:rFonts w:eastAsia="標楷體"/>
                <w:b/>
                <w:sz w:val="20"/>
              </w:rPr>
            </w:pPr>
          </w:p>
        </w:tc>
      </w:tr>
    </w:tbl>
    <w:p w:rsidR="00064E11" w:rsidRPr="00D27982" w:rsidRDefault="00064E11" w:rsidP="00BF5B0A">
      <w:pPr>
        <w:rPr>
          <w:rFonts w:eastAsia="標楷體"/>
          <w:b/>
          <w:sz w:val="18"/>
          <w:szCs w:val="18"/>
        </w:rPr>
      </w:pPr>
      <w:r w:rsidRPr="00D27982">
        <w:rPr>
          <w:rFonts w:eastAsia="標楷體" w:hint="eastAsia"/>
          <w:b/>
          <w:sz w:val="18"/>
          <w:szCs w:val="18"/>
        </w:rPr>
        <w:t>註：★為實務課程；</w:t>
      </w:r>
      <w:r>
        <w:rPr>
          <w:rFonts w:eastAsia="標楷體" w:hint="eastAsia"/>
          <w:b/>
          <w:sz w:val="18"/>
          <w:szCs w:val="18"/>
        </w:rPr>
        <w:t>黃底為</w:t>
      </w:r>
      <w:r w:rsidRPr="00CD12BC">
        <w:rPr>
          <w:rFonts w:eastAsia="標楷體" w:hint="eastAsia"/>
          <w:b/>
          <w:sz w:val="18"/>
          <w:szCs w:val="18"/>
        </w:rPr>
        <w:t>投資管理模組</w:t>
      </w:r>
      <w:r>
        <w:rPr>
          <w:rFonts w:eastAsia="標楷體" w:hint="eastAsia"/>
          <w:b/>
          <w:sz w:val="18"/>
          <w:szCs w:val="18"/>
        </w:rPr>
        <w:t>課程</w:t>
      </w:r>
      <w:r w:rsidRPr="00D27982">
        <w:rPr>
          <w:rFonts w:eastAsia="標楷體" w:hint="eastAsia"/>
          <w:b/>
          <w:sz w:val="18"/>
          <w:szCs w:val="18"/>
        </w:rPr>
        <w:t>。</w:t>
      </w:r>
    </w:p>
    <w:p w:rsidR="00064E11" w:rsidRPr="00BF5B0A" w:rsidRDefault="00064E11">
      <w:pPr>
        <w:rPr>
          <w:rFonts w:eastAsia="標楷體"/>
          <w:sz w:val="20"/>
        </w:rPr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0"/>
        <w:gridCol w:w="754"/>
        <w:gridCol w:w="607"/>
        <w:gridCol w:w="1807"/>
        <w:gridCol w:w="754"/>
        <w:gridCol w:w="587"/>
        <w:gridCol w:w="1759"/>
        <w:gridCol w:w="818"/>
        <w:gridCol w:w="560"/>
        <w:gridCol w:w="1847"/>
        <w:gridCol w:w="723"/>
        <w:gridCol w:w="571"/>
        <w:gridCol w:w="2845"/>
        <w:gridCol w:w="10"/>
      </w:tblGrid>
      <w:tr w:rsidR="00064E11" w:rsidRPr="007620BF">
        <w:trPr>
          <w:gridAfter w:val="1"/>
          <w:wAfter w:w="10" w:type="dxa"/>
          <w:cantSplit/>
          <w:trHeight w:val="425"/>
          <w:jc w:val="center"/>
        </w:trPr>
        <w:tc>
          <w:tcPr>
            <w:tcW w:w="15472" w:type="dxa"/>
            <w:gridSpan w:val="13"/>
            <w:tcBorders>
              <w:top w:val="thickThinSmallGap" w:sz="24" w:space="0" w:color="auto"/>
            </w:tcBorders>
            <w:vAlign w:val="center"/>
          </w:tcPr>
          <w:p w:rsidR="00064E11" w:rsidRPr="007620BF" w:rsidRDefault="00064E11" w:rsidP="0011186A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104</w:t>
            </w:r>
            <w:r>
              <w:rPr>
                <w:rFonts w:ascii="標楷體" w:eastAsia="標楷體" w:hAnsi="標楷體" w:hint="eastAsia"/>
                <w:b/>
                <w:sz w:val="28"/>
              </w:rPr>
              <w:t>學年度四技日間部財務金融系</w:t>
            </w:r>
            <w:r>
              <w:rPr>
                <w:rFonts w:ascii="標楷體" w:eastAsia="標楷體" w:hAnsi="標楷體"/>
                <w:b/>
                <w:sz w:val="28"/>
              </w:rPr>
              <w:t>-</w:t>
            </w:r>
            <w:r w:rsidRPr="00DD07D7">
              <w:rPr>
                <w:rFonts w:ascii="標楷體" w:eastAsia="標楷體" w:hAnsi="標楷體" w:hint="eastAsia"/>
                <w:b/>
                <w:color w:val="0000FF"/>
                <w:sz w:val="28"/>
              </w:rPr>
              <w:t>投資理財組</w:t>
            </w:r>
            <w:r>
              <w:rPr>
                <w:rFonts w:ascii="標楷體" w:eastAsia="標楷體" w:hAnsi="標楷體" w:hint="eastAsia"/>
                <w:b/>
                <w:sz w:val="28"/>
              </w:rPr>
              <w:t>課程標準</w:t>
            </w:r>
          </w:p>
        </w:tc>
      </w:tr>
      <w:tr w:rsidR="00064E11" w:rsidRPr="007620BF">
        <w:trPr>
          <w:cantSplit/>
          <w:trHeight w:val="320"/>
          <w:jc w:val="center"/>
        </w:trPr>
        <w:tc>
          <w:tcPr>
            <w:tcW w:w="6349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E11" w:rsidRPr="007620BF" w:rsidRDefault="00064E11" w:rsidP="00054B90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第三學年</w:t>
            </w:r>
          </w:p>
        </w:tc>
        <w:tc>
          <w:tcPr>
            <w:tcW w:w="627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E11" w:rsidRPr="007620BF" w:rsidRDefault="00064E11" w:rsidP="00054B90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第四學年</w:t>
            </w:r>
          </w:p>
        </w:tc>
        <w:tc>
          <w:tcPr>
            <w:tcW w:w="2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64E11" w:rsidRPr="007620BF" w:rsidRDefault="00064E11" w:rsidP="00D17D0A">
            <w:pPr>
              <w:jc w:val="center"/>
              <w:rPr>
                <w:rFonts w:eastAsia="標楷體"/>
                <w:b/>
              </w:rPr>
            </w:pPr>
            <w:r w:rsidRPr="007620BF">
              <w:rPr>
                <w:rFonts w:eastAsia="標楷體" w:hint="eastAsia"/>
                <w:b/>
              </w:rPr>
              <w:t>備註</w:t>
            </w:r>
          </w:p>
        </w:tc>
      </w:tr>
      <w:tr w:rsidR="00064E11" w:rsidRPr="007620BF" w:rsidTr="00266609">
        <w:trPr>
          <w:gridAfter w:val="1"/>
          <w:wAfter w:w="10" w:type="dxa"/>
          <w:cantSplit/>
          <w:trHeight w:val="320"/>
          <w:jc w:val="center"/>
        </w:trPr>
        <w:tc>
          <w:tcPr>
            <w:tcW w:w="3201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4E11" w:rsidRPr="007620BF" w:rsidRDefault="00064E11" w:rsidP="00D17D0A">
            <w:pPr>
              <w:jc w:val="center"/>
              <w:rPr>
                <w:rFonts w:eastAsia="標楷體"/>
                <w:b/>
                <w:sz w:val="22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上學期</w:t>
            </w:r>
          </w:p>
        </w:tc>
        <w:tc>
          <w:tcPr>
            <w:tcW w:w="3148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E11" w:rsidRPr="007620BF" w:rsidRDefault="00064E11" w:rsidP="00D17D0A">
            <w:pPr>
              <w:ind w:firstLineChars="300" w:firstLine="661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下學期</w:t>
            </w:r>
          </w:p>
        </w:tc>
        <w:tc>
          <w:tcPr>
            <w:tcW w:w="31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64E11" w:rsidRPr="007620BF" w:rsidRDefault="00064E11" w:rsidP="00D17D0A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上學期</w:t>
            </w:r>
          </w:p>
        </w:tc>
        <w:tc>
          <w:tcPr>
            <w:tcW w:w="314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E11" w:rsidRPr="007620BF" w:rsidRDefault="00064E11" w:rsidP="00D17D0A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22"/>
              </w:rPr>
              <w:t>下學期</w:t>
            </w:r>
          </w:p>
        </w:tc>
        <w:tc>
          <w:tcPr>
            <w:tcW w:w="284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64E11" w:rsidRDefault="00064E11" w:rsidP="000F2D84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rPr>
                <w:rFonts w:eastAsia="標楷體"/>
                <w:b/>
                <w:sz w:val="18"/>
                <w:szCs w:val="18"/>
              </w:rPr>
            </w:pPr>
            <w:r w:rsidRPr="0031135F">
              <w:rPr>
                <w:rFonts w:eastAsia="標楷體" w:hAnsi="標楷體" w:hint="eastAsia"/>
                <w:b/>
                <w:color w:val="FF0000"/>
                <w:sz w:val="18"/>
                <w:szCs w:val="18"/>
              </w:rPr>
              <w:t>需通過院基礎能力會考。</w:t>
            </w:r>
          </w:p>
          <w:p w:rsidR="00064E11" w:rsidRDefault="00064E11" w:rsidP="003A5517">
            <w:pPr>
              <w:ind w:left="269"/>
              <w:rPr>
                <w:rFonts w:eastAsia="標楷體"/>
                <w:b/>
                <w:sz w:val="16"/>
              </w:rPr>
            </w:pPr>
          </w:p>
          <w:p w:rsidR="00064E11" w:rsidRDefault="00064E11" w:rsidP="003A5517">
            <w:pPr>
              <w:ind w:left="269"/>
              <w:rPr>
                <w:rFonts w:eastAsia="標楷體"/>
                <w:b/>
                <w:sz w:val="18"/>
                <w:szCs w:val="18"/>
              </w:rPr>
            </w:pPr>
          </w:p>
          <w:p w:rsidR="00064E11" w:rsidRPr="007620BF" w:rsidRDefault="00064E11" w:rsidP="00AB5136">
            <w:pPr>
              <w:autoSpaceDE w:val="0"/>
              <w:autoSpaceDN w:val="0"/>
              <w:adjustRightInd w:val="0"/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/>
                <w:b/>
                <w:sz w:val="18"/>
                <w:szCs w:val="18"/>
              </w:rPr>
              <w:t>3.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選課注意事項：</w:t>
            </w:r>
          </w:p>
          <w:p w:rsidR="00064E11" w:rsidRPr="007620BF" w:rsidRDefault="00064E11" w:rsidP="001D7B8B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日、夜間部課程不互選，除非開在星期六共同選修科目。畢業班，若有特殊情況，得專案處理。</w:t>
            </w:r>
          </w:p>
          <w:p w:rsidR="00064E11" w:rsidRPr="007620BF" w:rsidRDefault="00064E11" w:rsidP="001D7B8B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選修科目視情況需求，得以增刪開課或調整開課學期。</w:t>
            </w:r>
          </w:p>
          <w:p w:rsidR="00064E11" w:rsidRPr="007620BF" w:rsidRDefault="00064E11" w:rsidP="001D7B8B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本系學生經核可同意後，修習跨院系所開設之「整合學分學程」，准予列入專業選修學分。</w:t>
            </w:r>
          </w:p>
          <w:p w:rsidR="00064E11" w:rsidRPr="00415E5A" w:rsidRDefault="00064E11" w:rsidP="001D7B8B">
            <w:pPr>
              <w:numPr>
                <w:ilvl w:val="0"/>
                <w:numId w:val="28"/>
              </w:numPr>
              <w:tabs>
                <w:tab w:val="clear" w:pos="360"/>
              </w:tabs>
              <w:ind w:left="269" w:hanging="269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本系學生得申請校外實習，並依據｢財務金融系學生校外實習辦法｣辦理相關課程學分之抵免。</w:t>
            </w:r>
          </w:p>
          <w:p w:rsidR="00064E11" w:rsidRDefault="00064E11" w:rsidP="00F942E5">
            <w:pPr>
              <w:rPr>
                <w:rFonts w:eastAsia="標楷體"/>
                <w:b/>
                <w:sz w:val="18"/>
                <w:szCs w:val="18"/>
              </w:rPr>
            </w:pPr>
          </w:p>
          <w:p w:rsidR="00064E11" w:rsidRPr="007620BF" w:rsidRDefault="00064E11" w:rsidP="00F26AB0">
            <w:pPr>
              <w:autoSpaceDE w:val="0"/>
              <w:autoSpaceDN w:val="0"/>
              <w:adjustRightInd w:val="0"/>
              <w:rPr>
                <w:rFonts w:eastAsia="標楷體" w:cs="DFKaiShu-SB-Estd-BF"/>
                <w:kern w:val="0"/>
                <w:sz w:val="20"/>
              </w:rPr>
            </w:pPr>
            <w:r>
              <w:rPr>
                <w:rFonts w:eastAsia="標楷體"/>
                <w:b/>
                <w:sz w:val="18"/>
                <w:szCs w:val="18"/>
              </w:rPr>
              <w:t>104</w:t>
            </w:r>
            <w:r>
              <w:rPr>
                <w:rFonts w:eastAsia="標楷體" w:hint="eastAsia"/>
                <w:b/>
                <w:sz w:val="18"/>
                <w:szCs w:val="18"/>
              </w:rPr>
              <w:t>學年度</w:t>
            </w:r>
            <w:r w:rsidRPr="007620BF">
              <w:rPr>
                <w:rFonts w:eastAsia="標楷體" w:hAnsi="標楷體" w:hint="eastAsia"/>
                <w:b/>
                <w:sz w:val="18"/>
                <w:szCs w:val="18"/>
              </w:rPr>
              <w:t>入學新生適用</w:t>
            </w:r>
          </w:p>
        </w:tc>
      </w:tr>
      <w:tr w:rsidR="00064E11" w:rsidRPr="007620BF" w:rsidTr="00266609">
        <w:trPr>
          <w:gridAfter w:val="1"/>
          <w:wAfter w:w="10" w:type="dxa"/>
          <w:cantSplit/>
          <w:trHeight w:val="684"/>
          <w:jc w:val="center"/>
        </w:trPr>
        <w:tc>
          <w:tcPr>
            <w:tcW w:w="1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4E11" w:rsidRPr="007620BF" w:rsidRDefault="00064E11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064E11" w:rsidRPr="007620BF" w:rsidRDefault="00064E11" w:rsidP="00D17D0A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4E11" w:rsidRPr="007620BF" w:rsidRDefault="00064E11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064E11" w:rsidRPr="007620BF" w:rsidRDefault="00064E11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6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4E11" w:rsidRPr="007620BF" w:rsidRDefault="00064E11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064E11" w:rsidRPr="007620BF" w:rsidRDefault="00064E11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8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4E11" w:rsidRPr="007620BF" w:rsidRDefault="00064E11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064E11" w:rsidRPr="007620BF" w:rsidRDefault="00064E11" w:rsidP="00D17D0A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4E11" w:rsidRPr="007620BF" w:rsidRDefault="00064E11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064E11" w:rsidRPr="007620BF" w:rsidRDefault="00064E11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8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E11" w:rsidRPr="007620BF" w:rsidRDefault="00064E11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064E11" w:rsidRPr="007620BF" w:rsidRDefault="00064E11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64E11" w:rsidRPr="007620BF" w:rsidRDefault="00064E11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064E11" w:rsidRPr="007620BF" w:rsidRDefault="00064E11" w:rsidP="00D17D0A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8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4E11" w:rsidRPr="007620BF" w:rsidRDefault="00064E11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064E11" w:rsidRPr="007620BF" w:rsidRDefault="00064E11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4E11" w:rsidRPr="007620BF" w:rsidRDefault="00064E11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064E11" w:rsidRPr="007620BF" w:rsidRDefault="00064E11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184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4E11" w:rsidRPr="007620BF" w:rsidRDefault="00064E11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科</w:t>
            </w:r>
          </w:p>
          <w:p w:rsidR="00064E11" w:rsidRPr="007620BF" w:rsidRDefault="00064E11" w:rsidP="00D17D0A">
            <w:pPr>
              <w:jc w:val="right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目</w:t>
            </w:r>
          </w:p>
        </w:tc>
        <w:tc>
          <w:tcPr>
            <w:tcW w:w="7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64E11" w:rsidRPr="007620BF" w:rsidRDefault="00064E11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學</w:t>
            </w:r>
            <w:r w:rsidRPr="007620BF">
              <w:rPr>
                <w:rFonts w:eastAsia="標楷體"/>
                <w:b/>
                <w:sz w:val="20"/>
              </w:rPr>
              <w:t xml:space="preserve"> / </w:t>
            </w:r>
            <w:r w:rsidRPr="007620BF">
              <w:rPr>
                <w:rFonts w:eastAsia="標楷體" w:hint="eastAsia"/>
                <w:b/>
                <w:sz w:val="20"/>
              </w:rPr>
              <w:t>時</w:t>
            </w:r>
          </w:p>
          <w:p w:rsidR="00064E11" w:rsidRPr="007620BF" w:rsidRDefault="00064E11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分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 w:rsidRPr="007620BF">
              <w:rPr>
                <w:rFonts w:eastAsia="標楷體" w:hint="eastAsia"/>
                <w:b/>
                <w:sz w:val="20"/>
              </w:rPr>
              <w:t>數</w:t>
            </w:r>
          </w:p>
        </w:tc>
        <w:tc>
          <w:tcPr>
            <w:tcW w:w="5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4E11" w:rsidRPr="007620BF" w:rsidRDefault="00064E11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備</w:t>
            </w:r>
          </w:p>
          <w:p w:rsidR="00064E11" w:rsidRPr="007620BF" w:rsidRDefault="00064E11" w:rsidP="00D17D0A">
            <w:pPr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  <w:sz w:val="20"/>
              </w:rPr>
              <w:t>註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064E11" w:rsidRPr="007620BF" w:rsidRDefault="00064E11" w:rsidP="00D17D0A">
            <w:pPr>
              <w:rPr>
                <w:rFonts w:eastAsia="標楷體"/>
                <w:b/>
                <w:sz w:val="18"/>
              </w:rPr>
            </w:pPr>
          </w:p>
        </w:tc>
      </w:tr>
      <w:tr w:rsidR="00064E11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tcBorders>
              <w:top w:val="single" w:sz="18" w:space="0" w:color="auto"/>
            </w:tcBorders>
            <w:vAlign w:val="center"/>
          </w:tcPr>
          <w:p w:rsidR="00064E11" w:rsidRPr="007620BF" w:rsidRDefault="00064E11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專題</w:t>
            </w:r>
            <w:r>
              <w:rPr>
                <w:rFonts w:eastAsia="標楷體" w:hint="eastAsia"/>
                <w:b/>
                <w:sz w:val="18"/>
              </w:rPr>
              <w:t>製作</w:t>
            </w:r>
            <w:r>
              <w:rPr>
                <w:rFonts w:eastAsia="標楷體"/>
                <w:b/>
                <w:sz w:val="18"/>
              </w:rPr>
              <w:t>(</w:t>
            </w:r>
            <w:r>
              <w:rPr>
                <w:rFonts w:eastAsia="標楷體" w:hint="eastAsia"/>
                <w:b/>
                <w:sz w:val="18"/>
              </w:rPr>
              <w:t>一</w:t>
            </w:r>
            <w:r>
              <w:rPr>
                <w:rFonts w:eastAsia="標楷體"/>
                <w:b/>
                <w:sz w:val="18"/>
              </w:rPr>
              <w:t>)</w:t>
            </w:r>
            <w:r w:rsidR="002E70CB" w:rsidRPr="00D27982">
              <w:rPr>
                <w:rFonts w:eastAsia="標楷體" w:hint="eastAsia"/>
                <w:b/>
                <w:sz w:val="18"/>
                <w:szCs w:val="18"/>
              </w:rPr>
              <w:t>★</w:t>
            </w:r>
          </w:p>
        </w:tc>
        <w:tc>
          <w:tcPr>
            <w:tcW w:w="754" w:type="dxa"/>
            <w:tcBorders>
              <w:top w:val="single" w:sz="18" w:space="0" w:color="auto"/>
            </w:tcBorders>
            <w:vAlign w:val="center"/>
          </w:tcPr>
          <w:p w:rsidR="00064E11" w:rsidRPr="007620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/>
                <w:b/>
                <w:sz w:val="18"/>
              </w:rPr>
              <w:t>1/6</w:t>
            </w:r>
          </w:p>
        </w:tc>
        <w:tc>
          <w:tcPr>
            <w:tcW w:w="607" w:type="dxa"/>
            <w:tcBorders>
              <w:top w:val="single" w:sz="18" w:space="0" w:color="auto"/>
            </w:tcBorders>
            <w:vAlign w:val="center"/>
          </w:tcPr>
          <w:p w:rsidR="00064E11" w:rsidRPr="007620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07" w:type="dxa"/>
            <w:tcBorders>
              <w:top w:val="single" w:sz="18" w:space="0" w:color="auto"/>
            </w:tcBorders>
            <w:vAlign w:val="center"/>
          </w:tcPr>
          <w:p w:rsidR="00064E11" w:rsidRPr="007620BF" w:rsidRDefault="00064E11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專題</w:t>
            </w:r>
            <w:r>
              <w:rPr>
                <w:rFonts w:eastAsia="標楷體" w:hint="eastAsia"/>
                <w:b/>
                <w:sz w:val="18"/>
              </w:rPr>
              <w:t>製作</w:t>
            </w:r>
            <w:r>
              <w:rPr>
                <w:rFonts w:eastAsia="標楷體"/>
                <w:b/>
                <w:sz w:val="18"/>
              </w:rPr>
              <w:t>(</w:t>
            </w:r>
            <w:r>
              <w:rPr>
                <w:rFonts w:eastAsia="標楷體" w:hint="eastAsia"/>
                <w:b/>
                <w:sz w:val="18"/>
              </w:rPr>
              <w:t>二</w:t>
            </w:r>
            <w:r>
              <w:rPr>
                <w:rFonts w:eastAsia="標楷體"/>
                <w:b/>
                <w:sz w:val="18"/>
              </w:rPr>
              <w:t>)</w:t>
            </w:r>
            <w:r w:rsidR="002E70CB" w:rsidRPr="00D27982">
              <w:rPr>
                <w:rFonts w:eastAsia="標楷體" w:hint="eastAsia"/>
                <w:b/>
                <w:sz w:val="18"/>
                <w:szCs w:val="18"/>
              </w:rPr>
              <w:t>★</w:t>
            </w:r>
          </w:p>
        </w:tc>
        <w:tc>
          <w:tcPr>
            <w:tcW w:w="754" w:type="dxa"/>
            <w:tcBorders>
              <w:top w:val="single" w:sz="18" w:space="0" w:color="auto"/>
            </w:tcBorders>
            <w:vAlign w:val="center"/>
          </w:tcPr>
          <w:p w:rsidR="00064E11" w:rsidRPr="007620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/>
                <w:b/>
                <w:sz w:val="18"/>
              </w:rPr>
              <w:t>1/6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4E11" w:rsidRPr="007620BF" w:rsidRDefault="00064E11" w:rsidP="001E4182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4E11" w:rsidRPr="008876F1" w:rsidRDefault="00064E11" w:rsidP="001E4182">
            <w:pPr>
              <w:rPr>
                <w:rFonts w:eastAsia="標楷體"/>
                <w:b/>
                <w:sz w:val="18"/>
                <w:highlight w:val="yellow"/>
              </w:rPr>
            </w:pPr>
            <w:r w:rsidRPr="008876F1">
              <w:rPr>
                <w:rFonts w:eastAsia="標楷體" w:hint="eastAsia"/>
                <w:b/>
                <w:sz w:val="18"/>
                <w:highlight w:val="yellow"/>
              </w:rPr>
              <w:t>證券市場實務</w:t>
            </w:r>
            <w:r w:rsidRPr="008876F1">
              <w:rPr>
                <w:rFonts w:eastAsia="標楷體" w:hint="eastAsia"/>
                <w:b/>
                <w:sz w:val="16"/>
                <w:highlight w:val="yellow"/>
              </w:rPr>
              <w:t>★</w:t>
            </w:r>
          </w:p>
        </w:tc>
        <w:tc>
          <w:tcPr>
            <w:tcW w:w="818" w:type="dxa"/>
            <w:tcBorders>
              <w:top w:val="single" w:sz="18" w:space="0" w:color="auto"/>
            </w:tcBorders>
            <w:vAlign w:val="center"/>
          </w:tcPr>
          <w:p w:rsidR="00064E11" w:rsidRPr="008876F1" w:rsidRDefault="00064E11" w:rsidP="001E4182">
            <w:pPr>
              <w:jc w:val="center"/>
              <w:rPr>
                <w:rFonts w:eastAsia="標楷體"/>
                <w:b/>
                <w:sz w:val="18"/>
                <w:highlight w:val="yellow"/>
              </w:rPr>
            </w:pPr>
            <w:r w:rsidRPr="008876F1">
              <w:rPr>
                <w:rFonts w:eastAsia="標楷體"/>
                <w:b/>
                <w:sz w:val="18"/>
                <w:highlight w:val="yellow"/>
              </w:rPr>
              <w:t>2/2</w:t>
            </w:r>
          </w:p>
        </w:tc>
        <w:tc>
          <w:tcPr>
            <w:tcW w:w="560" w:type="dxa"/>
            <w:tcBorders>
              <w:top w:val="single" w:sz="18" w:space="0" w:color="auto"/>
            </w:tcBorders>
            <w:vAlign w:val="center"/>
          </w:tcPr>
          <w:p w:rsidR="00064E11" w:rsidRPr="008876F1" w:rsidRDefault="00064E11" w:rsidP="001E4182">
            <w:pPr>
              <w:jc w:val="center"/>
              <w:rPr>
                <w:rFonts w:eastAsia="標楷體"/>
                <w:highlight w:val="yellow"/>
              </w:rPr>
            </w:pPr>
            <w:r w:rsidRPr="008876F1">
              <w:rPr>
                <w:rFonts w:eastAsia="標楷體" w:hint="eastAsia"/>
                <w:b/>
                <w:sz w:val="18"/>
                <w:highlight w:val="yellow"/>
              </w:rPr>
              <w:t>專選</w:t>
            </w:r>
          </w:p>
        </w:tc>
        <w:tc>
          <w:tcPr>
            <w:tcW w:w="1847" w:type="dxa"/>
            <w:tcBorders>
              <w:top w:val="single" w:sz="18" w:space="0" w:color="auto"/>
            </w:tcBorders>
            <w:vAlign w:val="center"/>
          </w:tcPr>
          <w:p w:rsidR="00064E11" w:rsidRPr="008876F1" w:rsidRDefault="00064E11" w:rsidP="001E4182">
            <w:pPr>
              <w:rPr>
                <w:rFonts w:eastAsia="標楷體"/>
                <w:b/>
                <w:sz w:val="18"/>
                <w:highlight w:val="yellow"/>
              </w:rPr>
            </w:pPr>
            <w:r w:rsidRPr="008876F1">
              <w:rPr>
                <w:rFonts w:eastAsia="標楷體" w:hint="eastAsia"/>
                <w:b/>
                <w:sz w:val="18"/>
                <w:highlight w:val="yellow"/>
              </w:rPr>
              <w:t>債券市場實務</w:t>
            </w:r>
            <w:r w:rsidRPr="008876F1">
              <w:rPr>
                <w:rFonts w:eastAsia="標楷體" w:hint="eastAsia"/>
                <w:b/>
                <w:sz w:val="16"/>
                <w:highlight w:val="yellow"/>
              </w:rPr>
              <w:t>★</w:t>
            </w:r>
          </w:p>
        </w:tc>
        <w:tc>
          <w:tcPr>
            <w:tcW w:w="723" w:type="dxa"/>
            <w:tcBorders>
              <w:top w:val="single" w:sz="18" w:space="0" w:color="auto"/>
            </w:tcBorders>
            <w:vAlign w:val="center"/>
          </w:tcPr>
          <w:p w:rsidR="00064E11" w:rsidRPr="008876F1" w:rsidRDefault="00064E11" w:rsidP="001E4182">
            <w:pPr>
              <w:jc w:val="center"/>
              <w:rPr>
                <w:rFonts w:eastAsia="標楷體"/>
                <w:b/>
                <w:sz w:val="18"/>
                <w:highlight w:val="yellow"/>
              </w:rPr>
            </w:pPr>
            <w:r w:rsidRPr="008876F1">
              <w:rPr>
                <w:rFonts w:eastAsia="標楷體"/>
                <w:b/>
                <w:sz w:val="18"/>
                <w:highlight w:val="yellow"/>
              </w:rPr>
              <w:t>2/2</w:t>
            </w:r>
          </w:p>
        </w:tc>
        <w:tc>
          <w:tcPr>
            <w:tcW w:w="5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4E11" w:rsidRPr="008876F1" w:rsidRDefault="00064E11" w:rsidP="001E4182">
            <w:pPr>
              <w:jc w:val="center"/>
              <w:rPr>
                <w:rFonts w:eastAsia="標楷體"/>
                <w:highlight w:val="yellow"/>
              </w:rPr>
            </w:pPr>
            <w:r w:rsidRPr="008876F1">
              <w:rPr>
                <w:rFonts w:eastAsia="標楷體" w:hint="eastAsia"/>
                <w:b/>
                <w:sz w:val="18"/>
                <w:highlight w:val="yellow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064E11" w:rsidRPr="007620BF" w:rsidRDefault="00064E11" w:rsidP="00054B90">
            <w:pPr>
              <w:rPr>
                <w:rFonts w:eastAsia="標楷體"/>
                <w:sz w:val="18"/>
              </w:rPr>
            </w:pPr>
          </w:p>
        </w:tc>
      </w:tr>
      <w:tr w:rsidR="00064E11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064E11" w:rsidRPr="007620BF" w:rsidRDefault="00064E11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國際金融與匯兌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54" w:type="dxa"/>
            <w:vAlign w:val="center"/>
          </w:tcPr>
          <w:p w:rsidR="00064E11" w:rsidRPr="007620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607" w:type="dxa"/>
            <w:vAlign w:val="center"/>
          </w:tcPr>
          <w:p w:rsidR="00064E11" w:rsidRPr="007620BF" w:rsidRDefault="00064E11" w:rsidP="001E4182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07" w:type="dxa"/>
            <w:vAlign w:val="center"/>
          </w:tcPr>
          <w:p w:rsidR="00064E11" w:rsidRPr="007620BF" w:rsidRDefault="00064E11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國際財務管理</w:t>
            </w:r>
            <w:r w:rsidR="002E70CB" w:rsidRPr="00D27982">
              <w:rPr>
                <w:rFonts w:eastAsia="標楷體" w:hint="eastAsia"/>
                <w:b/>
                <w:sz w:val="18"/>
                <w:szCs w:val="18"/>
              </w:rPr>
              <w:t>★</w:t>
            </w:r>
          </w:p>
        </w:tc>
        <w:tc>
          <w:tcPr>
            <w:tcW w:w="754" w:type="dxa"/>
            <w:vAlign w:val="center"/>
          </w:tcPr>
          <w:p w:rsidR="00064E11" w:rsidRPr="007620BF" w:rsidRDefault="00064E11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064E11" w:rsidRPr="007620BF" w:rsidRDefault="00064E11" w:rsidP="001E4182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064E11" w:rsidRPr="008876F1" w:rsidRDefault="00064E11" w:rsidP="001E4182">
            <w:pPr>
              <w:rPr>
                <w:rFonts w:eastAsia="標楷體"/>
                <w:b/>
                <w:sz w:val="18"/>
                <w:highlight w:val="yellow"/>
              </w:rPr>
            </w:pPr>
            <w:r w:rsidRPr="008876F1">
              <w:rPr>
                <w:rFonts w:eastAsia="標楷體" w:hint="eastAsia"/>
                <w:b/>
                <w:sz w:val="18"/>
                <w:highlight w:val="yellow"/>
              </w:rPr>
              <w:t>貨幣市場實務</w:t>
            </w:r>
            <w:r w:rsidRPr="008876F1">
              <w:rPr>
                <w:rFonts w:eastAsia="標楷體" w:hint="eastAsia"/>
                <w:b/>
                <w:sz w:val="16"/>
                <w:highlight w:val="yellow"/>
              </w:rPr>
              <w:t>★</w:t>
            </w:r>
          </w:p>
        </w:tc>
        <w:tc>
          <w:tcPr>
            <w:tcW w:w="818" w:type="dxa"/>
            <w:vAlign w:val="center"/>
          </w:tcPr>
          <w:p w:rsidR="00064E11" w:rsidRPr="008876F1" w:rsidRDefault="00064E11" w:rsidP="001E4182">
            <w:pPr>
              <w:jc w:val="center"/>
              <w:rPr>
                <w:rFonts w:eastAsia="標楷體"/>
                <w:b/>
                <w:sz w:val="18"/>
                <w:highlight w:val="yellow"/>
              </w:rPr>
            </w:pPr>
            <w:r w:rsidRPr="008876F1">
              <w:rPr>
                <w:rFonts w:eastAsia="標楷體"/>
                <w:b/>
                <w:sz w:val="18"/>
                <w:highlight w:val="yellow"/>
              </w:rPr>
              <w:t>2/2</w:t>
            </w:r>
          </w:p>
        </w:tc>
        <w:tc>
          <w:tcPr>
            <w:tcW w:w="560" w:type="dxa"/>
            <w:vAlign w:val="center"/>
          </w:tcPr>
          <w:p w:rsidR="00064E11" w:rsidRPr="008876F1" w:rsidRDefault="00064E11" w:rsidP="001E4182">
            <w:pPr>
              <w:jc w:val="center"/>
              <w:rPr>
                <w:rFonts w:eastAsia="標楷體"/>
                <w:highlight w:val="yellow"/>
              </w:rPr>
            </w:pPr>
            <w:r w:rsidRPr="008876F1">
              <w:rPr>
                <w:rFonts w:eastAsia="標楷體" w:hint="eastAsia"/>
                <w:b/>
                <w:sz w:val="18"/>
                <w:highlight w:val="yellow"/>
              </w:rPr>
              <w:t>專選</w:t>
            </w:r>
          </w:p>
        </w:tc>
        <w:tc>
          <w:tcPr>
            <w:tcW w:w="1847" w:type="dxa"/>
            <w:vAlign w:val="center"/>
          </w:tcPr>
          <w:p w:rsidR="00064E11" w:rsidRPr="008876F1" w:rsidRDefault="00064E11" w:rsidP="001E4182">
            <w:pPr>
              <w:rPr>
                <w:rFonts w:eastAsia="標楷體"/>
                <w:b/>
                <w:sz w:val="18"/>
                <w:highlight w:val="yellow"/>
              </w:rPr>
            </w:pPr>
            <w:r w:rsidRPr="008876F1">
              <w:rPr>
                <w:rFonts w:eastAsia="標楷體" w:hint="eastAsia"/>
                <w:b/>
                <w:sz w:val="18"/>
                <w:highlight w:val="yellow"/>
              </w:rPr>
              <w:t>外匯市場實務</w:t>
            </w:r>
            <w:r w:rsidRPr="008876F1">
              <w:rPr>
                <w:rFonts w:eastAsia="標楷體" w:hint="eastAsia"/>
                <w:b/>
                <w:sz w:val="16"/>
                <w:highlight w:val="yellow"/>
              </w:rPr>
              <w:t>★</w:t>
            </w:r>
          </w:p>
        </w:tc>
        <w:tc>
          <w:tcPr>
            <w:tcW w:w="723" w:type="dxa"/>
            <w:vAlign w:val="center"/>
          </w:tcPr>
          <w:p w:rsidR="00064E11" w:rsidRPr="008876F1" w:rsidRDefault="00064E11" w:rsidP="001E4182">
            <w:pPr>
              <w:jc w:val="center"/>
              <w:rPr>
                <w:rFonts w:eastAsia="標楷體"/>
                <w:b/>
                <w:sz w:val="18"/>
                <w:highlight w:val="yellow"/>
              </w:rPr>
            </w:pPr>
            <w:r w:rsidRPr="008876F1">
              <w:rPr>
                <w:rFonts w:eastAsia="標楷體"/>
                <w:b/>
                <w:sz w:val="18"/>
                <w:highlight w:val="yellow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64E11" w:rsidRPr="008876F1" w:rsidRDefault="00064E11" w:rsidP="001E4182">
            <w:pPr>
              <w:jc w:val="center"/>
              <w:rPr>
                <w:rFonts w:eastAsia="標楷體"/>
                <w:highlight w:val="yellow"/>
              </w:rPr>
            </w:pPr>
            <w:r w:rsidRPr="008876F1">
              <w:rPr>
                <w:rFonts w:eastAsia="標楷體" w:hint="eastAsia"/>
                <w:b/>
                <w:sz w:val="18"/>
                <w:highlight w:val="yellow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064E11" w:rsidRPr="007620BF" w:rsidRDefault="00064E11" w:rsidP="00054B90">
            <w:pPr>
              <w:rPr>
                <w:rFonts w:eastAsia="標楷體"/>
                <w:sz w:val="18"/>
              </w:rPr>
            </w:pPr>
          </w:p>
        </w:tc>
      </w:tr>
      <w:tr w:rsidR="00064E11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064E11" w:rsidRPr="00F12683" w:rsidRDefault="00064E11" w:rsidP="002933A0">
            <w:pPr>
              <w:jc w:val="both"/>
              <w:rPr>
                <w:rFonts w:eastAsia="標楷體"/>
                <w:b/>
                <w:sz w:val="18"/>
                <w:szCs w:val="18"/>
              </w:rPr>
            </w:pPr>
            <w:r w:rsidRPr="00F12683">
              <w:rPr>
                <w:rFonts w:eastAsia="標楷體" w:hint="eastAsia"/>
                <w:b/>
                <w:sz w:val="18"/>
                <w:szCs w:val="18"/>
              </w:rPr>
              <w:t>財務資訊軟體應用</w:t>
            </w:r>
            <w:r w:rsidRPr="00F12683">
              <w:rPr>
                <w:rFonts w:eastAsia="標楷體"/>
                <w:b/>
                <w:sz w:val="18"/>
                <w:szCs w:val="18"/>
              </w:rPr>
              <w:t>(</w:t>
            </w:r>
            <w:r w:rsidRPr="00F12683">
              <w:rPr>
                <w:rFonts w:eastAsia="標楷體" w:hint="eastAsia"/>
                <w:b/>
                <w:sz w:val="18"/>
                <w:szCs w:val="18"/>
              </w:rPr>
              <w:t>一</w:t>
            </w:r>
            <w:r w:rsidRPr="00F12683">
              <w:rPr>
                <w:rFonts w:eastAsia="標楷體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54" w:type="dxa"/>
            <w:vAlign w:val="center"/>
          </w:tcPr>
          <w:p w:rsidR="00064E11" w:rsidRPr="00F12683" w:rsidRDefault="002933A0" w:rsidP="001E4182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2</w:t>
            </w:r>
            <w:r w:rsidR="00064E11" w:rsidRPr="00F12683">
              <w:rPr>
                <w:rFonts w:eastAsia="標楷體"/>
                <w:b/>
                <w:sz w:val="18"/>
                <w:szCs w:val="18"/>
              </w:rPr>
              <w:t>/2</w:t>
            </w:r>
          </w:p>
        </w:tc>
        <w:tc>
          <w:tcPr>
            <w:tcW w:w="607" w:type="dxa"/>
            <w:vAlign w:val="center"/>
          </w:tcPr>
          <w:p w:rsidR="00064E11" w:rsidRPr="00F12683" w:rsidRDefault="00064E11" w:rsidP="001E418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F12683">
              <w:rPr>
                <w:rFonts w:eastAsia="標楷體" w:hint="eastAsia"/>
                <w:b/>
                <w:sz w:val="18"/>
                <w:szCs w:val="18"/>
              </w:rPr>
              <w:t>專必</w:t>
            </w:r>
          </w:p>
        </w:tc>
        <w:tc>
          <w:tcPr>
            <w:tcW w:w="1807" w:type="dxa"/>
          </w:tcPr>
          <w:p w:rsidR="00064E11" w:rsidRPr="00F12683" w:rsidRDefault="00064E11" w:rsidP="00AE5673">
            <w:pPr>
              <w:spacing w:beforeLines="13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F12683">
              <w:rPr>
                <w:rFonts w:eastAsia="標楷體" w:hint="eastAsia"/>
                <w:b/>
                <w:sz w:val="18"/>
                <w:szCs w:val="18"/>
              </w:rPr>
              <w:t>財務資訊軟體應用</w:t>
            </w:r>
            <w:r w:rsidRPr="00F12683">
              <w:rPr>
                <w:rFonts w:eastAsia="標楷體"/>
                <w:b/>
                <w:sz w:val="18"/>
                <w:szCs w:val="18"/>
              </w:rPr>
              <w:t>(</w:t>
            </w:r>
            <w:r w:rsidRPr="00F12683">
              <w:rPr>
                <w:rFonts w:eastAsia="標楷體" w:hint="eastAsia"/>
                <w:b/>
                <w:sz w:val="18"/>
                <w:szCs w:val="18"/>
              </w:rPr>
              <w:t>二</w:t>
            </w:r>
            <w:r w:rsidRPr="00F12683">
              <w:rPr>
                <w:rFonts w:eastAsia="標楷體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754" w:type="dxa"/>
            <w:vAlign w:val="center"/>
          </w:tcPr>
          <w:p w:rsidR="00064E11" w:rsidRPr="007620BF" w:rsidRDefault="002933A0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2</w:t>
            </w:r>
            <w:r w:rsidR="00064E11" w:rsidRPr="007620BF">
              <w:rPr>
                <w:rFonts w:eastAsia="標楷體"/>
                <w:b/>
                <w:sz w:val="18"/>
              </w:rPr>
              <w:t>/2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064E11" w:rsidRPr="007620BF" w:rsidRDefault="00064E11" w:rsidP="001E4182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064E11" w:rsidRPr="008876F1" w:rsidRDefault="00064E11" w:rsidP="0073049C">
            <w:pPr>
              <w:rPr>
                <w:rFonts w:eastAsia="標楷體"/>
                <w:b/>
                <w:sz w:val="18"/>
                <w:highlight w:val="yellow"/>
              </w:rPr>
            </w:pPr>
            <w:r w:rsidRPr="008876F1">
              <w:rPr>
                <w:rFonts w:eastAsia="標楷體" w:hint="eastAsia"/>
                <w:b/>
                <w:sz w:val="18"/>
                <w:highlight w:val="yellow"/>
              </w:rPr>
              <w:t>金融商品軟體應用</w:t>
            </w:r>
            <w:r w:rsidRPr="008876F1">
              <w:rPr>
                <w:rFonts w:eastAsia="標楷體" w:hint="eastAsia"/>
                <w:b/>
                <w:sz w:val="16"/>
                <w:highlight w:val="yellow"/>
              </w:rPr>
              <w:t>★</w:t>
            </w:r>
          </w:p>
        </w:tc>
        <w:tc>
          <w:tcPr>
            <w:tcW w:w="818" w:type="dxa"/>
            <w:vAlign w:val="center"/>
          </w:tcPr>
          <w:p w:rsidR="00064E11" w:rsidRPr="008876F1" w:rsidRDefault="00064E11" w:rsidP="0073049C">
            <w:pPr>
              <w:jc w:val="center"/>
              <w:rPr>
                <w:rFonts w:eastAsia="標楷體"/>
                <w:b/>
                <w:sz w:val="18"/>
                <w:highlight w:val="yellow"/>
              </w:rPr>
            </w:pPr>
            <w:r w:rsidRPr="008876F1">
              <w:rPr>
                <w:rFonts w:eastAsia="標楷體"/>
                <w:b/>
                <w:sz w:val="18"/>
                <w:highlight w:val="yellow"/>
              </w:rPr>
              <w:t>2/2</w:t>
            </w:r>
          </w:p>
        </w:tc>
        <w:tc>
          <w:tcPr>
            <w:tcW w:w="560" w:type="dxa"/>
            <w:vAlign w:val="center"/>
          </w:tcPr>
          <w:p w:rsidR="00064E11" w:rsidRPr="008876F1" w:rsidRDefault="00064E11" w:rsidP="0073049C">
            <w:pPr>
              <w:jc w:val="center"/>
              <w:rPr>
                <w:rFonts w:eastAsia="標楷體"/>
                <w:highlight w:val="yellow"/>
              </w:rPr>
            </w:pPr>
            <w:r w:rsidRPr="008876F1">
              <w:rPr>
                <w:rFonts w:eastAsia="標楷體" w:hint="eastAsia"/>
                <w:b/>
                <w:sz w:val="18"/>
                <w:highlight w:val="yellow"/>
              </w:rPr>
              <w:t>專選</w:t>
            </w:r>
          </w:p>
        </w:tc>
        <w:tc>
          <w:tcPr>
            <w:tcW w:w="1847" w:type="dxa"/>
            <w:vAlign w:val="center"/>
          </w:tcPr>
          <w:p w:rsidR="00064E11" w:rsidRPr="008876F1" w:rsidRDefault="00064E11" w:rsidP="00116C0F">
            <w:pPr>
              <w:rPr>
                <w:rFonts w:eastAsia="標楷體"/>
                <w:b/>
                <w:sz w:val="18"/>
                <w:highlight w:val="yellow"/>
              </w:rPr>
            </w:pPr>
            <w:r w:rsidRPr="008876F1">
              <w:rPr>
                <w:rFonts w:eastAsia="標楷體" w:hint="eastAsia"/>
                <w:b/>
                <w:sz w:val="18"/>
                <w:highlight w:val="yellow"/>
              </w:rPr>
              <w:t>外幣商品投資</w:t>
            </w:r>
            <w:r w:rsidRPr="008876F1">
              <w:rPr>
                <w:rFonts w:eastAsia="標楷體" w:hint="eastAsia"/>
                <w:b/>
                <w:sz w:val="16"/>
                <w:highlight w:val="yellow"/>
              </w:rPr>
              <w:t>★</w:t>
            </w:r>
          </w:p>
        </w:tc>
        <w:tc>
          <w:tcPr>
            <w:tcW w:w="723" w:type="dxa"/>
            <w:vAlign w:val="center"/>
          </w:tcPr>
          <w:p w:rsidR="00064E11" w:rsidRPr="008876F1" w:rsidRDefault="00064E11" w:rsidP="00116C0F">
            <w:pPr>
              <w:jc w:val="center"/>
              <w:rPr>
                <w:rFonts w:eastAsia="標楷體"/>
                <w:b/>
                <w:sz w:val="18"/>
                <w:highlight w:val="yellow"/>
              </w:rPr>
            </w:pPr>
            <w:r w:rsidRPr="008876F1">
              <w:rPr>
                <w:rFonts w:eastAsia="標楷體"/>
                <w:b/>
                <w:sz w:val="18"/>
                <w:highlight w:val="yellow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064E11" w:rsidRPr="008876F1" w:rsidRDefault="00064E11" w:rsidP="00116C0F">
            <w:pPr>
              <w:jc w:val="center"/>
              <w:rPr>
                <w:rFonts w:eastAsia="標楷體"/>
                <w:highlight w:val="yellow"/>
              </w:rPr>
            </w:pPr>
            <w:r w:rsidRPr="008876F1">
              <w:rPr>
                <w:rFonts w:eastAsia="標楷體" w:hint="eastAsia"/>
                <w:b/>
                <w:sz w:val="18"/>
                <w:highlight w:val="yellow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064E11" w:rsidRPr="007620BF" w:rsidRDefault="00064E11" w:rsidP="00054B90">
            <w:pPr>
              <w:rPr>
                <w:rFonts w:eastAsia="標楷體"/>
                <w:sz w:val="18"/>
              </w:rPr>
            </w:pPr>
          </w:p>
        </w:tc>
      </w:tr>
      <w:tr w:rsidR="002A4735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62078B" w:rsidRDefault="002A4735" w:rsidP="00C25AB4">
            <w:pPr>
              <w:jc w:val="both"/>
              <w:rPr>
                <w:rFonts w:eastAsia="標楷體"/>
                <w:b/>
                <w:spacing w:val="-14"/>
                <w:sz w:val="18"/>
                <w:szCs w:val="18"/>
              </w:rPr>
            </w:pPr>
            <w:r w:rsidRPr="0044755C">
              <w:rPr>
                <w:rFonts w:eastAsia="標楷體" w:hint="eastAsia"/>
                <w:b/>
                <w:spacing w:val="-14"/>
                <w:sz w:val="18"/>
                <w:szCs w:val="18"/>
              </w:rPr>
              <w:t>期貨與選擇權</w:t>
            </w:r>
          </w:p>
          <w:p w:rsidR="002A4735" w:rsidRPr="0044755C" w:rsidRDefault="002A4735" w:rsidP="0062078B">
            <w:pPr>
              <w:jc w:val="both"/>
              <w:rPr>
                <w:rFonts w:eastAsia="標楷體"/>
                <w:b/>
                <w:sz w:val="18"/>
                <w:szCs w:val="18"/>
              </w:rPr>
            </w:pPr>
            <w:r w:rsidRPr="0044755C">
              <w:rPr>
                <w:rFonts w:eastAsia="標楷體" w:hint="eastAsia"/>
                <w:b/>
                <w:spacing w:val="-14"/>
                <w:sz w:val="18"/>
                <w:szCs w:val="18"/>
              </w:rPr>
              <w:t>理論與實務</w:t>
            </w:r>
            <w:r w:rsidRPr="0044755C">
              <w:rPr>
                <w:rFonts w:eastAsia="標楷體" w:hint="eastAsia"/>
                <w:b/>
                <w:sz w:val="18"/>
                <w:szCs w:val="18"/>
              </w:rPr>
              <w:t>★</w:t>
            </w:r>
          </w:p>
        </w:tc>
        <w:tc>
          <w:tcPr>
            <w:tcW w:w="754" w:type="dxa"/>
            <w:vAlign w:val="center"/>
          </w:tcPr>
          <w:p w:rsidR="002A4735" w:rsidRPr="007620BF" w:rsidRDefault="002A4735" w:rsidP="00C25AB4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607" w:type="dxa"/>
            <w:vAlign w:val="center"/>
          </w:tcPr>
          <w:p w:rsidR="002A4735" w:rsidRPr="007620BF" w:rsidRDefault="002A4735" w:rsidP="00C25AB4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專必</w:t>
            </w:r>
          </w:p>
        </w:tc>
        <w:tc>
          <w:tcPr>
            <w:tcW w:w="1807" w:type="dxa"/>
            <w:vAlign w:val="center"/>
          </w:tcPr>
          <w:p w:rsidR="002A4735" w:rsidRPr="00935DBF" w:rsidRDefault="002A4735" w:rsidP="00C25AB4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不動產投資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54" w:type="dxa"/>
            <w:vAlign w:val="center"/>
          </w:tcPr>
          <w:p w:rsidR="002A4735" w:rsidRPr="00935DBF" w:rsidRDefault="002A4735" w:rsidP="00C25AB4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2A4735" w:rsidRPr="00935DBF" w:rsidRDefault="002A4735" w:rsidP="00C25AB4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專必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2A4735" w:rsidRPr="008876F1" w:rsidRDefault="002A4735" w:rsidP="00514C78">
            <w:pPr>
              <w:rPr>
                <w:rFonts w:eastAsia="標楷體"/>
                <w:b/>
                <w:sz w:val="18"/>
                <w:highlight w:val="yellow"/>
              </w:rPr>
            </w:pPr>
            <w:r w:rsidRPr="008876F1">
              <w:rPr>
                <w:rFonts w:eastAsia="標楷體" w:hint="eastAsia"/>
                <w:b/>
                <w:sz w:val="18"/>
                <w:highlight w:val="yellow"/>
              </w:rPr>
              <w:t>風險管理</w:t>
            </w:r>
            <w:r w:rsidRPr="008876F1">
              <w:rPr>
                <w:rFonts w:eastAsia="標楷體" w:hint="eastAsia"/>
                <w:b/>
                <w:sz w:val="16"/>
                <w:highlight w:val="yellow"/>
              </w:rPr>
              <w:t>★</w:t>
            </w:r>
          </w:p>
        </w:tc>
        <w:tc>
          <w:tcPr>
            <w:tcW w:w="818" w:type="dxa"/>
            <w:vAlign w:val="center"/>
          </w:tcPr>
          <w:p w:rsidR="002A4735" w:rsidRPr="008876F1" w:rsidRDefault="002A4735" w:rsidP="00514C78">
            <w:pPr>
              <w:jc w:val="center"/>
              <w:rPr>
                <w:rFonts w:eastAsia="標楷體"/>
                <w:b/>
                <w:sz w:val="18"/>
                <w:highlight w:val="yellow"/>
              </w:rPr>
            </w:pPr>
            <w:r w:rsidRPr="008876F1">
              <w:rPr>
                <w:rFonts w:eastAsia="標楷體"/>
                <w:b/>
                <w:sz w:val="18"/>
                <w:highlight w:val="yellow"/>
              </w:rPr>
              <w:t>3/3</w:t>
            </w:r>
          </w:p>
        </w:tc>
        <w:tc>
          <w:tcPr>
            <w:tcW w:w="560" w:type="dxa"/>
            <w:vAlign w:val="center"/>
          </w:tcPr>
          <w:p w:rsidR="002A4735" w:rsidRPr="008876F1" w:rsidRDefault="002A4735" w:rsidP="00514C78">
            <w:pPr>
              <w:jc w:val="center"/>
              <w:rPr>
                <w:rFonts w:eastAsia="標楷體"/>
                <w:highlight w:val="yellow"/>
              </w:rPr>
            </w:pPr>
            <w:r w:rsidRPr="008876F1">
              <w:rPr>
                <w:rFonts w:eastAsia="標楷體" w:hint="eastAsia"/>
                <w:b/>
                <w:sz w:val="18"/>
                <w:highlight w:val="yellow"/>
              </w:rPr>
              <w:t>專選</w:t>
            </w:r>
          </w:p>
        </w:tc>
        <w:tc>
          <w:tcPr>
            <w:tcW w:w="1847" w:type="dxa"/>
            <w:vAlign w:val="center"/>
          </w:tcPr>
          <w:p w:rsidR="002A4735" w:rsidRPr="00FB731B" w:rsidRDefault="002A4735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FB731B">
              <w:rPr>
                <w:rFonts w:eastAsia="標楷體" w:hint="eastAsia"/>
                <w:b/>
                <w:spacing w:val="-14"/>
                <w:sz w:val="18"/>
                <w:szCs w:val="18"/>
              </w:rPr>
              <w:t>財務工程資訊系統應用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23" w:type="dxa"/>
            <w:vAlign w:val="center"/>
          </w:tcPr>
          <w:p w:rsidR="002A4735" w:rsidRPr="00FB731B" w:rsidRDefault="002A4735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FB731B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2A4735" w:rsidRPr="00FB731B" w:rsidRDefault="002A4735" w:rsidP="001E4182">
            <w:pPr>
              <w:jc w:val="center"/>
              <w:rPr>
                <w:rFonts w:eastAsia="標楷體"/>
              </w:rPr>
            </w:pPr>
            <w:r w:rsidRPr="00FB731B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2A4735" w:rsidRPr="007620BF" w:rsidRDefault="002A4735" w:rsidP="00054B90">
            <w:pPr>
              <w:rPr>
                <w:rFonts w:eastAsia="標楷體"/>
                <w:sz w:val="18"/>
              </w:rPr>
            </w:pPr>
          </w:p>
        </w:tc>
      </w:tr>
      <w:tr w:rsidR="002A4735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2A4735" w:rsidRPr="007620BF" w:rsidRDefault="002A4735" w:rsidP="001E4182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:rsidR="002A4735" w:rsidRPr="007620BF" w:rsidRDefault="002A4735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07" w:type="dxa"/>
            <w:vAlign w:val="center"/>
          </w:tcPr>
          <w:p w:rsidR="002A4735" w:rsidRPr="007620BF" w:rsidRDefault="002A4735" w:rsidP="001E4182">
            <w:pPr>
              <w:jc w:val="center"/>
              <w:rPr>
                <w:rFonts w:eastAsia="標楷體"/>
              </w:rPr>
            </w:pPr>
          </w:p>
        </w:tc>
        <w:tc>
          <w:tcPr>
            <w:tcW w:w="1807" w:type="dxa"/>
            <w:vAlign w:val="center"/>
          </w:tcPr>
          <w:p w:rsidR="002A4735" w:rsidRPr="00935DBF" w:rsidRDefault="002A4735" w:rsidP="001E4182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:rsidR="002A4735" w:rsidRPr="00935DBF" w:rsidRDefault="002A4735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2A4735" w:rsidRPr="00935DBF" w:rsidRDefault="002A4735" w:rsidP="001E4182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2A4735" w:rsidRPr="0015047F" w:rsidRDefault="002A4735" w:rsidP="00205A90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投資心理學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818" w:type="dxa"/>
            <w:vAlign w:val="center"/>
          </w:tcPr>
          <w:p w:rsidR="002A4735" w:rsidRPr="0015047F" w:rsidRDefault="002A4735" w:rsidP="00205A90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60" w:type="dxa"/>
            <w:vAlign w:val="center"/>
          </w:tcPr>
          <w:p w:rsidR="002A4735" w:rsidRPr="0015047F" w:rsidRDefault="002A4735" w:rsidP="00205A90">
            <w:pPr>
              <w:jc w:val="center"/>
              <w:rPr>
                <w:rFonts w:eastAsia="標楷體"/>
              </w:rPr>
            </w:pPr>
            <w:r w:rsidRPr="001710E1">
              <w:rPr>
                <w:rFonts w:eastAsia="標楷體" w:hint="eastAsia"/>
                <w:b/>
                <w:sz w:val="18"/>
                <w:szCs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2A4735" w:rsidRPr="00FB731B" w:rsidRDefault="002A4735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FB731B">
              <w:rPr>
                <w:rFonts w:eastAsia="標楷體" w:hint="eastAsia"/>
                <w:b/>
                <w:spacing w:val="-14"/>
                <w:sz w:val="18"/>
                <w:szCs w:val="18"/>
              </w:rPr>
              <w:t>金融創新與資產證券化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23" w:type="dxa"/>
            <w:vAlign w:val="center"/>
          </w:tcPr>
          <w:p w:rsidR="002A4735" w:rsidRPr="00FB731B" w:rsidRDefault="002A4735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FB731B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2A4735" w:rsidRPr="00FB731B" w:rsidRDefault="002A4735" w:rsidP="001E4182">
            <w:pPr>
              <w:jc w:val="center"/>
              <w:rPr>
                <w:rFonts w:eastAsia="標楷體"/>
              </w:rPr>
            </w:pPr>
            <w:r w:rsidRPr="00FB731B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2A4735" w:rsidRPr="007620BF" w:rsidRDefault="002A4735" w:rsidP="00054B90">
            <w:pPr>
              <w:rPr>
                <w:rFonts w:eastAsia="標楷體"/>
                <w:sz w:val="18"/>
              </w:rPr>
            </w:pPr>
          </w:p>
        </w:tc>
      </w:tr>
      <w:tr w:rsidR="002A4735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2A4735" w:rsidRPr="002A4735" w:rsidRDefault="002A4735" w:rsidP="00C6701A">
            <w:pPr>
              <w:rPr>
                <w:rFonts w:eastAsia="標楷體"/>
                <w:b/>
                <w:sz w:val="18"/>
                <w:highlight w:val="yellow"/>
              </w:rPr>
            </w:pPr>
            <w:r w:rsidRPr="002A4735">
              <w:rPr>
                <w:rFonts w:eastAsia="標楷體" w:hint="eastAsia"/>
                <w:b/>
                <w:sz w:val="18"/>
                <w:highlight w:val="yellow"/>
              </w:rPr>
              <w:t>財富管理</w:t>
            </w:r>
          </w:p>
        </w:tc>
        <w:tc>
          <w:tcPr>
            <w:tcW w:w="754" w:type="dxa"/>
            <w:vAlign w:val="center"/>
          </w:tcPr>
          <w:p w:rsidR="002A4735" w:rsidRPr="002A4735" w:rsidRDefault="002A4735" w:rsidP="00C6701A">
            <w:pPr>
              <w:jc w:val="center"/>
              <w:rPr>
                <w:rFonts w:eastAsia="標楷體"/>
                <w:b/>
                <w:sz w:val="18"/>
                <w:highlight w:val="yellow"/>
              </w:rPr>
            </w:pPr>
            <w:r w:rsidRPr="002A4735">
              <w:rPr>
                <w:rFonts w:eastAsia="標楷體" w:hint="eastAsia"/>
                <w:b/>
                <w:sz w:val="18"/>
                <w:highlight w:val="yellow"/>
              </w:rPr>
              <w:t>3/3</w:t>
            </w:r>
          </w:p>
        </w:tc>
        <w:tc>
          <w:tcPr>
            <w:tcW w:w="607" w:type="dxa"/>
            <w:vAlign w:val="center"/>
          </w:tcPr>
          <w:p w:rsidR="002A4735" w:rsidRPr="002A4735" w:rsidRDefault="002A4735" w:rsidP="00C6701A">
            <w:pPr>
              <w:jc w:val="center"/>
              <w:rPr>
                <w:rFonts w:eastAsia="標楷體"/>
                <w:highlight w:val="yellow"/>
              </w:rPr>
            </w:pPr>
            <w:r w:rsidRPr="002A4735">
              <w:rPr>
                <w:rFonts w:eastAsia="標楷體" w:hint="eastAsia"/>
                <w:b/>
                <w:sz w:val="18"/>
                <w:highlight w:val="yellow"/>
              </w:rPr>
              <w:t>專選</w:t>
            </w:r>
          </w:p>
        </w:tc>
        <w:tc>
          <w:tcPr>
            <w:tcW w:w="1807" w:type="dxa"/>
            <w:vAlign w:val="center"/>
          </w:tcPr>
          <w:p w:rsidR="002A4735" w:rsidRPr="00726904" w:rsidRDefault="002A4735" w:rsidP="009C256C">
            <w:pPr>
              <w:jc w:val="both"/>
              <w:rPr>
                <w:rFonts w:eastAsia="標楷體"/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:rsidR="002A4735" w:rsidRPr="00726904" w:rsidRDefault="002A4735" w:rsidP="009C256C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2A4735" w:rsidRPr="00726904" w:rsidRDefault="002A4735" w:rsidP="009C256C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2A4735" w:rsidRPr="001710E1" w:rsidRDefault="002A4735" w:rsidP="00205A90">
            <w:pPr>
              <w:jc w:val="both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不動產估價理論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818" w:type="dxa"/>
            <w:vAlign w:val="center"/>
          </w:tcPr>
          <w:p w:rsidR="002A4735" w:rsidRPr="001710E1" w:rsidRDefault="002A4735" w:rsidP="00205A90">
            <w:pPr>
              <w:jc w:val="center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60" w:type="dxa"/>
            <w:vAlign w:val="center"/>
          </w:tcPr>
          <w:p w:rsidR="002A4735" w:rsidRPr="001710E1" w:rsidRDefault="002A4735" w:rsidP="00205A90">
            <w:pPr>
              <w:jc w:val="center"/>
              <w:rPr>
                <w:rFonts w:eastAsia="標楷體"/>
              </w:rPr>
            </w:pPr>
            <w:r w:rsidRPr="001710E1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2A4735" w:rsidRPr="001710E1" w:rsidRDefault="002A4735" w:rsidP="001E4182">
            <w:pPr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不動產稅賦實務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23" w:type="dxa"/>
            <w:vAlign w:val="center"/>
          </w:tcPr>
          <w:p w:rsidR="002A4735" w:rsidRPr="001710E1" w:rsidRDefault="002A4735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2A4735" w:rsidRPr="001710E1" w:rsidRDefault="002A4735" w:rsidP="001E4182">
            <w:pPr>
              <w:jc w:val="center"/>
              <w:rPr>
                <w:rFonts w:eastAsia="標楷體"/>
              </w:rPr>
            </w:pPr>
            <w:r w:rsidRPr="001710E1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2A4735" w:rsidRPr="007620BF" w:rsidRDefault="002A4735" w:rsidP="00054B90">
            <w:pPr>
              <w:rPr>
                <w:rFonts w:eastAsia="標楷體"/>
                <w:sz w:val="18"/>
              </w:rPr>
            </w:pPr>
          </w:p>
        </w:tc>
      </w:tr>
      <w:tr w:rsidR="002A4735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2A4735" w:rsidRPr="001A6EA9" w:rsidRDefault="002A4735" w:rsidP="0079023D">
            <w:pPr>
              <w:rPr>
                <w:rFonts w:eastAsia="標楷體"/>
                <w:b/>
                <w:sz w:val="18"/>
                <w:highlight w:val="yellow"/>
              </w:rPr>
            </w:pPr>
            <w:r w:rsidRPr="001A6EA9">
              <w:rPr>
                <w:rFonts w:eastAsia="標楷體" w:hint="eastAsia"/>
                <w:b/>
                <w:sz w:val="18"/>
                <w:highlight w:val="yellow"/>
              </w:rPr>
              <w:t>投資組合分析</w:t>
            </w:r>
            <w:r w:rsidRPr="001A6EA9">
              <w:rPr>
                <w:rFonts w:eastAsia="標楷體" w:hint="eastAsia"/>
                <w:b/>
                <w:sz w:val="16"/>
                <w:highlight w:val="yellow"/>
              </w:rPr>
              <w:t>★</w:t>
            </w:r>
          </w:p>
        </w:tc>
        <w:tc>
          <w:tcPr>
            <w:tcW w:w="754" w:type="dxa"/>
            <w:vAlign w:val="center"/>
          </w:tcPr>
          <w:p w:rsidR="002A4735" w:rsidRPr="001A6EA9" w:rsidRDefault="002A4735" w:rsidP="0079023D">
            <w:pPr>
              <w:jc w:val="center"/>
              <w:rPr>
                <w:rFonts w:eastAsia="標楷體"/>
                <w:b/>
                <w:sz w:val="18"/>
                <w:highlight w:val="yellow"/>
              </w:rPr>
            </w:pPr>
            <w:r w:rsidRPr="001A6EA9">
              <w:rPr>
                <w:rFonts w:eastAsia="標楷體"/>
                <w:b/>
                <w:sz w:val="18"/>
                <w:highlight w:val="yellow"/>
              </w:rPr>
              <w:t>3/3</w:t>
            </w:r>
          </w:p>
        </w:tc>
        <w:tc>
          <w:tcPr>
            <w:tcW w:w="607" w:type="dxa"/>
            <w:vAlign w:val="center"/>
          </w:tcPr>
          <w:p w:rsidR="002A4735" w:rsidRPr="001A6EA9" w:rsidRDefault="002A4735" w:rsidP="0079023D">
            <w:pPr>
              <w:jc w:val="center"/>
              <w:rPr>
                <w:rFonts w:eastAsia="標楷體"/>
                <w:highlight w:val="yellow"/>
              </w:rPr>
            </w:pPr>
            <w:r w:rsidRPr="001A6EA9">
              <w:rPr>
                <w:rFonts w:eastAsia="標楷體" w:hint="eastAsia"/>
                <w:b/>
                <w:sz w:val="18"/>
                <w:highlight w:val="yellow"/>
              </w:rPr>
              <w:t>專選</w:t>
            </w:r>
          </w:p>
        </w:tc>
        <w:tc>
          <w:tcPr>
            <w:tcW w:w="1807" w:type="dxa"/>
            <w:vAlign w:val="center"/>
          </w:tcPr>
          <w:p w:rsidR="002A4735" w:rsidRPr="008876F1" w:rsidRDefault="002A4735" w:rsidP="004B68A8">
            <w:pPr>
              <w:rPr>
                <w:rFonts w:eastAsia="標楷體"/>
                <w:b/>
                <w:sz w:val="18"/>
                <w:highlight w:val="yellow"/>
              </w:rPr>
            </w:pPr>
            <w:r w:rsidRPr="008876F1">
              <w:rPr>
                <w:rFonts w:eastAsia="標楷體" w:hint="eastAsia"/>
                <w:b/>
                <w:sz w:val="18"/>
                <w:highlight w:val="yellow"/>
              </w:rPr>
              <w:t>基金管理</w:t>
            </w:r>
            <w:r w:rsidRPr="008876F1">
              <w:rPr>
                <w:rFonts w:eastAsia="標楷體" w:hint="eastAsia"/>
                <w:b/>
                <w:sz w:val="16"/>
                <w:highlight w:val="yellow"/>
              </w:rPr>
              <w:t>★</w:t>
            </w:r>
          </w:p>
        </w:tc>
        <w:tc>
          <w:tcPr>
            <w:tcW w:w="754" w:type="dxa"/>
            <w:vAlign w:val="center"/>
          </w:tcPr>
          <w:p w:rsidR="002A4735" w:rsidRPr="008876F1" w:rsidRDefault="002A4735" w:rsidP="004B68A8">
            <w:pPr>
              <w:jc w:val="center"/>
              <w:rPr>
                <w:rFonts w:eastAsia="標楷體"/>
                <w:b/>
                <w:sz w:val="18"/>
                <w:highlight w:val="yellow"/>
              </w:rPr>
            </w:pPr>
            <w:r w:rsidRPr="008876F1">
              <w:rPr>
                <w:rFonts w:eastAsia="標楷體"/>
                <w:b/>
                <w:sz w:val="18"/>
                <w:highlight w:val="yellow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2A4735" w:rsidRPr="008876F1" w:rsidRDefault="002A4735" w:rsidP="004B68A8">
            <w:pPr>
              <w:jc w:val="center"/>
              <w:rPr>
                <w:rFonts w:eastAsia="標楷體"/>
                <w:highlight w:val="yellow"/>
              </w:rPr>
            </w:pPr>
            <w:r w:rsidRPr="008876F1">
              <w:rPr>
                <w:rFonts w:eastAsia="標楷體" w:hint="eastAsia"/>
                <w:b/>
                <w:sz w:val="18"/>
                <w:highlight w:val="yellow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2A4735" w:rsidRPr="00935DBF" w:rsidRDefault="002A4735" w:rsidP="00ED7887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企業</w:t>
            </w:r>
            <w:r w:rsidRPr="00935DBF">
              <w:rPr>
                <w:rFonts w:eastAsia="標楷體" w:hint="eastAsia"/>
                <w:b/>
                <w:sz w:val="18"/>
              </w:rPr>
              <w:t>內部控制與稽核</w:t>
            </w:r>
          </w:p>
        </w:tc>
        <w:tc>
          <w:tcPr>
            <w:tcW w:w="818" w:type="dxa"/>
            <w:vAlign w:val="center"/>
          </w:tcPr>
          <w:p w:rsidR="002A4735" w:rsidRPr="0015047F" w:rsidRDefault="002A4735" w:rsidP="00ED7887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60" w:type="dxa"/>
            <w:vAlign w:val="center"/>
          </w:tcPr>
          <w:p w:rsidR="002A4735" w:rsidRPr="0015047F" w:rsidRDefault="002A4735" w:rsidP="00ED7887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2A4735" w:rsidRPr="0015047F" w:rsidRDefault="002A4735" w:rsidP="00677CF5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投資技術分析</w:t>
            </w:r>
          </w:p>
        </w:tc>
        <w:tc>
          <w:tcPr>
            <w:tcW w:w="723" w:type="dxa"/>
            <w:vAlign w:val="center"/>
          </w:tcPr>
          <w:p w:rsidR="002A4735" w:rsidRPr="0015047F" w:rsidRDefault="002A4735" w:rsidP="00677CF5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2A4735" w:rsidRPr="0015047F" w:rsidRDefault="002A4735" w:rsidP="00677CF5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2A4735" w:rsidRPr="007620BF" w:rsidRDefault="002A4735" w:rsidP="00054B90">
            <w:pPr>
              <w:rPr>
                <w:rFonts w:eastAsia="標楷體"/>
                <w:sz w:val="18"/>
              </w:rPr>
            </w:pPr>
          </w:p>
        </w:tc>
      </w:tr>
      <w:tr w:rsidR="002A4735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2A4735" w:rsidRPr="008876F1" w:rsidRDefault="002A4735" w:rsidP="009A1442">
            <w:pPr>
              <w:jc w:val="both"/>
              <w:rPr>
                <w:rFonts w:eastAsia="標楷體"/>
                <w:b/>
                <w:sz w:val="18"/>
                <w:highlight w:val="yellow"/>
              </w:rPr>
            </w:pPr>
            <w:r w:rsidRPr="008876F1">
              <w:rPr>
                <w:rFonts w:eastAsia="標楷體" w:hint="eastAsia"/>
                <w:b/>
                <w:sz w:val="18"/>
                <w:highlight w:val="yellow"/>
              </w:rPr>
              <w:t>產業分析</w:t>
            </w:r>
            <w:r w:rsidRPr="008876F1">
              <w:rPr>
                <w:rFonts w:eastAsia="標楷體" w:hint="eastAsia"/>
                <w:b/>
                <w:sz w:val="16"/>
                <w:highlight w:val="yellow"/>
              </w:rPr>
              <w:t>★</w:t>
            </w:r>
          </w:p>
        </w:tc>
        <w:tc>
          <w:tcPr>
            <w:tcW w:w="754" w:type="dxa"/>
            <w:vAlign w:val="center"/>
          </w:tcPr>
          <w:p w:rsidR="002A4735" w:rsidRPr="008876F1" w:rsidRDefault="002A4735" w:rsidP="009A1442">
            <w:pPr>
              <w:jc w:val="center"/>
              <w:rPr>
                <w:rFonts w:eastAsia="標楷體"/>
                <w:b/>
                <w:sz w:val="18"/>
                <w:highlight w:val="yellow"/>
              </w:rPr>
            </w:pPr>
            <w:r w:rsidRPr="008876F1">
              <w:rPr>
                <w:rFonts w:eastAsia="標楷體"/>
                <w:b/>
                <w:sz w:val="18"/>
                <w:highlight w:val="yellow"/>
              </w:rPr>
              <w:t>3/3</w:t>
            </w:r>
          </w:p>
        </w:tc>
        <w:tc>
          <w:tcPr>
            <w:tcW w:w="607" w:type="dxa"/>
            <w:vAlign w:val="center"/>
          </w:tcPr>
          <w:p w:rsidR="002A4735" w:rsidRPr="008876F1" w:rsidRDefault="002A4735" w:rsidP="009A1442">
            <w:pPr>
              <w:jc w:val="center"/>
              <w:rPr>
                <w:rFonts w:eastAsia="標楷體"/>
                <w:highlight w:val="yellow"/>
              </w:rPr>
            </w:pPr>
            <w:r w:rsidRPr="008876F1">
              <w:rPr>
                <w:rFonts w:eastAsia="標楷體" w:hint="eastAsia"/>
                <w:b/>
                <w:sz w:val="18"/>
                <w:highlight w:val="yellow"/>
              </w:rPr>
              <w:t>專選</w:t>
            </w:r>
          </w:p>
        </w:tc>
        <w:tc>
          <w:tcPr>
            <w:tcW w:w="1807" w:type="dxa"/>
            <w:vAlign w:val="center"/>
          </w:tcPr>
          <w:p w:rsidR="002A4735" w:rsidRPr="007620BF" w:rsidRDefault="002A4735" w:rsidP="001E4182">
            <w:pPr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 w:hint="eastAsia"/>
                <w:b/>
                <w:sz w:val="18"/>
              </w:rPr>
              <w:t>衍生性金融商品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54" w:type="dxa"/>
            <w:vAlign w:val="center"/>
          </w:tcPr>
          <w:p w:rsidR="002A4735" w:rsidRPr="007620BF" w:rsidRDefault="002A4735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7620BF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2A4735" w:rsidRPr="007620BF" w:rsidRDefault="002A4735" w:rsidP="001E4182">
            <w:pPr>
              <w:jc w:val="center"/>
              <w:rPr>
                <w:rFonts w:eastAsia="標楷體"/>
              </w:rPr>
            </w:pPr>
            <w:r w:rsidRPr="007620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2A4735" w:rsidRPr="009D7E08" w:rsidRDefault="002A4735" w:rsidP="001E4182">
            <w:pPr>
              <w:jc w:val="both"/>
              <w:rPr>
                <w:rFonts w:eastAsia="標楷體"/>
                <w:b/>
                <w:color w:val="FF0000"/>
                <w:sz w:val="18"/>
              </w:rPr>
            </w:pPr>
            <w:r w:rsidRPr="009D7E08">
              <w:rPr>
                <w:rFonts w:eastAsia="標楷體" w:hint="eastAsia"/>
                <w:b/>
                <w:sz w:val="18"/>
              </w:rPr>
              <w:t>合併與收購</w:t>
            </w:r>
          </w:p>
        </w:tc>
        <w:tc>
          <w:tcPr>
            <w:tcW w:w="818" w:type="dxa"/>
            <w:vAlign w:val="center"/>
          </w:tcPr>
          <w:p w:rsidR="002A4735" w:rsidRPr="009D7E08" w:rsidRDefault="002A4735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D7E08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60" w:type="dxa"/>
            <w:vAlign w:val="center"/>
          </w:tcPr>
          <w:p w:rsidR="002A4735" w:rsidRPr="009D7E08" w:rsidRDefault="002A4735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9D7E08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2A4735" w:rsidRPr="0015047F" w:rsidRDefault="002A4735" w:rsidP="001E4182">
            <w:pPr>
              <w:jc w:val="both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信託金融業務</w:t>
            </w:r>
          </w:p>
        </w:tc>
        <w:tc>
          <w:tcPr>
            <w:tcW w:w="723" w:type="dxa"/>
            <w:vAlign w:val="center"/>
          </w:tcPr>
          <w:p w:rsidR="002A4735" w:rsidRPr="0015047F" w:rsidRDefault="002A4735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2A4735" w:rsidRPr="0015047F" w:rsidRDefault="002A4735" w:rsidP="001E4182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2A4735" w:rsidRPr="007620BF" w:rsidRDefault="002A4735" w:rsidP="00054B90">
            <w:pPr>
              <w:rPr>
                <w:rFonts w:eastAsia="標楷體"/>
                <w:sz w:val="18"/>
              </w:rPr>
            </w:pPr>
          </w:p>
        </w:tc>
      </w:tr>
      <w:tr w:rsidR="002A4735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2A4735" w:rsidRPr="002704DE" w:rsidRDefault="002A4735" w:rsidP="009D73FD">
            <w:pPr>
              <w:jc w:val="both"/>
              <w:rPr>
                <w:rFonts w:eastAsia="標楷體"/>
                <w:b/>
                <w:sz w:val="18"/>
              </w:rPr>
            </w:pPr>
            <w:r w:rsidRPr="002704DE">
              <w:rPr>
                <w:rFonts w:eastAsia="標楷體" w:hint="eastAsia"/>
                <w:b/>
                <w:sz w:val="18"/>
              </w:rPr>
              <w:t>財務報表分析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54" w:type="dxa"/>
            <w:vAlign w:val="center"/>
          </w:tcPr>
          <w:p w:rsidR="002A4735" w:rsidRPr="002704DE" w:rsidRDefault="002A4735" w:rsidP="009D73FD">
            <w:pPr>
              <w:jc w:val="center"/>
              <w:rPr>
                <w:rFonts w:eastAsia="標楷體"/>
                <w:b/>
                <w:sz w:val="18"/>
              </w:rPr>
            </w:pPr>
            <w:r w:rsidRPr="002704DE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607" w:type="dxa"/>
            <w:vAlign w:val="center"/>
          </w:tcPr>
          <w:p w:rsidR="002A4735" w:rsidRPr="002704DE" w:rsidRDefault="002A4735" w:rsidP="009D73FD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2704DE">
              <w:rPr>
                <w:rFonts w:eastAsia="標楷體" w:hint="eastAsia"/>
                <w:b/>
                <w:sz w:val="18"/>
                <w:szCs w:val="18"/>
              </w:rPr>
              <w:t>專</w:t>
            </w:r>
            <w:r>
              <w:rPr>
                <w:rFonts w:eastAsia="標楷體" w:hint="eastAsia"/>
                <w:b/>
                <w:sz w:val="18"/>
                <w:szCs w:val="18"/>
              </w:rPr>
              <w:t>選</w:t>
            </w:r>
          </w:p>
        </w:tc>
        <w:tc>
          <w:tcPr>
            <w:tcW w:w="1807" w:type="dxa"/>
            <w:vAlign w:val="center"/>
          </w:tcPr>
          <w:p w:rsidR="002A4735" w:rsidRPr="00935DBF" w:rsidRDefault="002A4735" w:rsidP="001E4182">
            <w:pPr>
              <w:jc w:val="both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成本效益分析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54" w:type="dxa"/>
            <w:vAlign w:val="center"/>
          </w:tcPr>
          <w:p w:rsidR="002A4735" w:rsidRPr="00935DBF" w:rsidRDefault="002A4735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2A4735" w:rsidRPr="00935DBF" w:rsidRDefault="002A4735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2A4735" w:rsidRPr="001710E1" w:rsidRDefault="002A4735" w:rsidP="000D1E7F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審計學</w:t>
            </w:r>
          </w:p>
        </w:tc>
        <w:tc>
          <w:tcPr>
            <w:tcW w:w="818" w:type="dxa"/>
            <w:vAlign w:val="center"/>
          </w:tcPr>
          <w:p w:rsidR="002A4735" w:rsidRPr="001710E1" w:rsidRDefault="002A4735" w:rsidP="000D1E7F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60" w:type="dxa"/>
            <w:vAlign w:val="center"/>
          </w:tcPr>
          <w:p w:rsidR="002A4735" w:rsidRPr="001710E1" w:rsidRDefault="002A4735" w:rsidP="000D1E7F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2A4735" w:rsidRPr="001710E1" w:rsidRDefault="002A4735" w:rsidP="001E4182">
            <w:pPr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公司治理與企業倫理</w:t>
            </w:r>
          </w:p>
        </w:tc>
        <w:tc>
          <w:tcPr>
            <w:tcW w:w="723" w:type="dxa"/>
            <w:vAlign w:val="center"/>
          </w:tcPr>
          <w:p w:rsidR="002A4735" w:rsidRPr="001710E1" w:rsidRDefault="002A4735" w:rsidP="001E4182">
            <w:pPr>
              <w:jc w:val="center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2A4735" w:rsidRPr="001710E1" w:rsidRDefault="002A4735" w:rsidP="001E4182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1710E1">
              <w:rPr>
                <w:rFonts w:eastAsia="標楷體" w:hint="eastAsia"/>
                <w:b/>
                <w:sz w:val="18"/>
                <w:szCs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2A4735" w:rsidRPr="007620BF" w:rsidRDefault="002A4735" w:rsidP="00054B90">
            <w:pPr>
              <w:rPr>
                <w:rFonts w:eastAsia="標楷體"/>
                <w:sz w:val="18"/>
              </w:rPr>
            </w:pPr>
          </w:p>
        </w:tc>
      </w:tr>
      <w:tr w:rsidR="002A4735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2A4735" w:rsidRPr="0015047F" w:rsidRDefault="002A4735" w:rsidP="00E22CC1">
            <w:pPr>
              <w:jc w:val="both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人壽保險</w:t>
            </w:r>
          </w:p>
        </w:tc>
        <w:tc>
          <w:tcPr>
            <w:tcW w:w="754" w:type="dxa"/>
            <w:vAlign w:val="center"/>
          </w:tcPr>
          <w:p w:rsidR="002A4735" w:rsidRPr="0015047F" w:rsidRDefault="002A4735" w:rsidP="00E22CC1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607" w:type="dxa"/>
            <w:vAlign w:val="center"/>
          </w:tcPr>
          <w:p w:rsidR="002A4735" w:rsidRPr="0015047F" w:rsidRDefault="002A4735" w:rsidP="00E22CC1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</w:t>
            </w:r>
            <w:r>
              <w:rPr>
                <w:rFonts w:eastAsia="標楷體" w:hint="eastAsia"/>
                <w:b/>
                <w:sz w:val="18"/>
              </w:rPr>
              <w:t>選</w:t>
            </w:r>
          </w:p>
        </w:tc>
        <w:tc>
          <w:tcPr>
            <w:tcW w:w="1807" w:type="dxa"/>
            <w:vAlign w:val="center"/>
          </w:tcPr>
          <w:p w:rsidR="002A4735" w:rsidRPr="00935DBF" w:rsidRDefault="002A4735" w:rsidP="00CB15C4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應用統計學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54" w:type="dxa"/>
            <w:vAlign w:val="center"/>
          </w:tcPr>
          <w:p w:rsidR="002A4735" w:rsidRPr="00935DBF" w:rsidRDefault="002A4735" w:rsidP="00CB15C4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2A4735" w:rsidRPr="00935DBF" w:rsidRDefault="002A4735" w:rsidP="00CB15C4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2A4735" w:rsidRPr="001710E1" w:rsidRDefault="002A4735" w:rsidP="000D1E7F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資產鑑價</w:t>
            </w:r>
          </w:p>
        </w:tc>
        <w:tc>
          <w:tcPr>
            <w:tcW w:w="818" w:type="dxa"/>
            <w:vAlign w:val="center"/>
          </w:tcPr>
          <w:p w:rsidR="002A4735" w:rsidRPr="001710E1" w:rsidRDefault="002A4735" w:rsidP="000D1E7F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60" w:type="dxa"/>
            <w:vAlign w:val="center"/>
          </w:tcPr>
          <w:p w:rsidR="002A4735" w:rsidRPr="001710E1" w:rsidRDefault="002A4735" w:rsidP="000D1E7F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2A4735" w:rsidRPr="001710E1" w:rsidRDefault="002A4735" w:rsidP="002119DF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成本會計學</w:t>
            </w:r>
          </w:p>
        </w:tc>
        <w:tc>
          <w:tcPr>
            <w:tcW w:w="723" w:type="dxa"/>
            <w:vAlign w:val="center"/>
          </w:tcPr>
          <w:p w:rsidR="002A4735" w:rsidRPr="001710E1" w:rsidRDefault="002A4735" w:rsidP="002119DF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2A4735" w:rsidRPr="001710E1" w:rsidRDefault="002A4735" w:rsidP="002119DF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2A4735" w:rsidRPr="007620BF" w:rsidRDefault="002A4735" w:rsidP="00054B90">
            <w:pPr>
              <w:rPr>
                <w:rFonts w:eastAsia="標楷體"/>
                <w:sz w:val="18"/>
              </w:rPr>
            </w:pPr>
          </w:p>
        </w:tc>
      </w:tr>
      <w:tr w:rsidR="002A4735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2A4735" w:rsidRPr="001710E1" w:rsidRDefault="002A4735" w:rsidP="00EF7FE2">
            <w:pPr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管理學</w:t>
            </w:r>
          </w:p>
        </w:tc>
        <w:tc>
          <w:tcPr>
            <w:tcW w:w="754" w:type="dxa"/>
            <w:vAlign w:val="center"/>
          </w:tcPr>
          <w:p w:rsidR="002A4735" w:rsidRPr="001710E1" w:rsidRDefault="002A4735" w:rsidP="00EF7FE2">
            <w:pPr>
              <w:jc w:val="center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607" w:type="dxa"/>
            <w:vAlign w:val="center"/>
          </w:tcPr>
          <w:p w:rsidR="002A4735" w:rsidRPr="001710E1" w:rsidRDefault="002A4735" w:rsidP="00EF7FE2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1710E1">
              <w:rPr>
                <w:rFonts w:eastAsia="標楷體" w:hint="eastAsia"/>
                <w:b/>
                <w:sz w:val="18"/>
                <w:szCs w:val="18"/>
              </w:rPr>
              <w:t>專選</w:t>
            </w:r>
          </w:p>
        </w:tc>
        <w:tc>
          <w:tcPr>
            <w:tcW w:w="1807" w:type="dxa"/>
            <w:vAlign w:val="center"/>
          </w:tcPr>
          <w:p w:rsidR="002A4735" w:rsidRPr="001710E1" w:rsidRDefault="002A4735" w:rsidP="00CB15C4">
            <w:pPr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 w:hint="eastAsia"/>
                <w:b/>
                <w:sz w:val="18"/>
              </w:rPr>
              <w:t>管理會計學</w:t>
            </w:r>
          </w:p>
        </w:tc>
        <w:tc>
          <w:tcPr>
            <w:tcW w:w="754" w:type="dxa"/>
            <w:vAlign w:val="center"/>
          </w:tcPr>
          <w:p w:rsidR="002A4735" w:rsidRPr="001710E1" w:rsidRDefault="002A4735" w:rsidP="00CB15C4">
            <w:pPr>
              <w:jc w:val="center"/>
              <w:rPr>
                <w:rFonts w:eastAsia="標楷體"/>
                <w:b/>
                <w:sz w:val="18"/>
              </w:rPr>
            </w:pPr>
            <w:r w:rsidRPr="001710E1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2A4735" w:rsidRPr="001710E1" w:rsidRDefault="002A4735" w:rsidP="00CB15C4">
            <w:pPr>
              <w:jc w:val="center"/>
              <w:rPr>
                <w:rFonts w:eastAsia="標楷體"/>
              </w:rPr>
            </w:pPr>
            <w:r w:rsidRPr="001710E1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2A4735" w:rsidRPr="00887BC0" w:rsidRDefault="002A4735" w:rsidP="000D1E7F">
            <w:pPr>
              <w:jc w:val="both"/>
              <w:rPr>
                <w:rFonts w:eastAsia="標楷體"/>
                <w:b/>
                <w:sz w:val="18"/>
              </w:rPr>
            </w:pPr>
            <w:r w:rsidRPr="00887BC0">
              <w:rPr>
                <w:rFonts w:eastAsia="標楷體" w:hint="eastAsia"/>
                <w:b/>
                <w:sz w:val="18"/>
              </w:rPr>
              <w:t>機構理財實務</w:t>
            </w:r>
          </w:p>
        </w:tc>
        <w:tc>
          <w:tcPr>
            <w:tcW w:w="818" w:type="dxa"/>
            <w:vAlign w:val="center"/>
          </w:tcPr>
          <w:p w:rsidR="002A4735" w:rsidRPr="00887BC0" w:rsidRDefault="002A4735" w:rsidP="000D1E7F">
            <w:pPr>
              <w:jc w:val="center"/>
              <w:rPr>
                <w:rFonts w:eastAsia="標楷體"/>
                <w:b/>
                <w:sz w:val="18"/>
              </w:rPr>
            </w:pPr>
            <w:r w:rsidRPr="00887BC0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60" w:type="dxa"/>
            <w:vAlign w:val="center"/>
          </w:tcPr>
          <w:p w:rsidR="002A4735" w:rsidRPr="00887BC0" w:rsidRDefault="002A4735" w:rsidP="000D1E7F">
            <w:pPr>
              <w:jc w:val="center"/>
              <w:rPr>
                <w:rFonts w:eastAsia="標楷體"/>
              </w:rPr>
            </w:pPr>
            <w:r w:rsidRPr="00887BC0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2A4735" w:rsidRPr="00935DBF" w:rsidRDefault="002A4735" w:rsidP="00DD5AEE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銀行管理實務</w:t>
            </w:r>
          </w:p>
        </w:tc>
        <w:tc>
          <w:tcPr>
            <w:tcW w:w="723" w:type="dxa"/>
            <w:vAlign w:val="center"/>
          </w:tcPr>
          <w:p w:rsidR="002A4735" w:rsidRPr="0015047F" w:rsidRDefault="002A4735" w:rsidP="00DD5AEE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2</w:t>
            </w:r>
            <w:r w:rsidRPr="0015047F">
              <w:rPr>
                <w:rFonts w:eastAsia="標楷體"/>
                <w:b/>
                <w:sz w:val="18"/>
              </w:rPr>
              <w:t>/</w:t>
            </w:r>
            <w:r>
              <w:rPr>
                <w:rFonts w:eastAsia="標楷體"/>
                <w:b/>
                <w:sz w:val="18"/>
              </w:rPr>
              <w:t>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2A4735" w:rsidRPr="0015047F" w:rsidRDefault="002A4735" w:rsidP="00DD5AEE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2A4735" w:rsidRPr="007620BF" w:rsidRDefault="002A4735" w:rsidP="00054B90">
            <w:pPr>
              <w:rPr>
                <w:rFonts w:eastAsia="標楷體"/>
                <w:sz w:val="18"/>
              </w:rPr>
            </w:pPr>
          </w:p>
        </w:tc>
      </w:tr>
      <w:tr w:rsidR="002A4735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2A4735" w:rsidRPr="00935DBF" w:rsidRDefault="002A4735" w:rsidP="00767591">
            <w:pPr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創業投資</w:t>
            </w:r>
          </w:p>
        </w:tc>
        <w:tc>
          <w:tcPr>
            <w:tcW w:w="754" w:type="dxa"/>
            <w:vAlign w:val="center"/>
          </w:tcPr>
          <w:p w:rsidR="002A4735" w:rsidRPr="00935DBF" w:rsidRDefault="002A4735" w:rsidP="00767591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607" w:type="dxa"/>
            <w:vAlign w:val="center"/>
          </w:tcPr>
          <w:p w:rsidR="002A4735" w:rsidRPr="00935DBF" w:rsidRDefault="002A4735" w:rsidP="00767591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07" w:type="dxa"/>
            <w:vAlign w:val="center"/>
          </w:tcPr>
          <w:p w:rsidR="002A4735" w:rsidRPr="00935DBF" w:rsidRDefault="002A4735" w:rsidP="00CB15C4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財產保險</w:t>
            </w:r>
          </w:p>
        </w:tc>
        <w:tc>
          <w:tcPr>
            <w:tcW w:w="754" w:type="dxa"/>
            <w:vAlign w:val="center"/>
          </w:tcPr>
          <w:p w:rsidR="002A4735" w:rsidRPr="0015047F" w:rsidRDefault="002A4735" w:rsidP="00CB15C4">
            <w:pPr>
              <w:jc w:val="center"/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/>
                <w:b/>
                <w:sz w:val="18"/>
              </w:rPr>
              <w:t>3/3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2A4735" w:rsidRPr="0015047F" w:rsidRDefault="002A4735" w:rsidP="00CB15C4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2A4735" w:rsidRPr="00935DBF" w:rsidRDefault="002A4735" w:rsidP="007F3F36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818" w:type="dxa"/>
            <w:vAlign w:val="center"/>
          </w:tcPr>
          <w:p w:rsidR="002A4735" w:rsidRPr="0015047F" w:rsidRDefault="002A4735" w:rsidP="007F3F36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60" w:type="dxa"/>
            <w:vAlign w:val="center"/>
          </w:tcPr>
          <w:p w:rsidR="002A4735" w:rsidRPr="0015047F" w:rsidRDefault="002A4735" w:rsidP="007F3F36">
            <w:pPr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Align w:val="center"/>
          </w:tcPr>
          <w:p w:rsidR="002A4735" w:rsidRPr="00935DBF" w:rsidRDefault="002A4735" w:rsidP="00132D9A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23" w:type="dxa"/>
            <w:vAlign w:val="center"/>
          </w:tcPr>
          <w:p w:rsidR="002A4735" w:rsidRPr="0015047F" w:rsidRDefault="002A4735" w:rsidP="00132D9A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2A4735" w:rsidRPr="0015047F" w:rsidRDefault="002A4735" w:rsidP="00132D9A">
            <w:pPr>
              <w:jc w:val="center"/>
              <w:rPr>
                <w:rFonts w:eastAsia="標楷體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2A4735" w:rsidRPr="007620BF" w:rsidRDefault="002A4735" w:rsidP="00054B90">
            <w:pPr>
              <w:rPr>
                <w:rFonts w:eastAsia="標楷體"/>
                <w:sz w:val="18"/>
              </w:rPr>
            </w:pPr>
          </w:p>
        </w:tc>
      </w:tr>
      <w:tr w:rsidR="002A4735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2A4735" w:rsidRPr="00935DBF" w:rsidRDefault="002A4735" w:rsidP="0058326D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證券法規</w:t>
            </w:r>
          </w:p>
        </w:tc>
        <w:tc>
          <w:tcPr>
            <w:tcW w:w="754" w:type="dxa"/>
            <w:vAlign w:val="center"/>
          </w:tcPr>
          <w:p w:rsidR="002A4735" w:rsidRPr="00935DBF" w:rsidRDefault="002A4735" w:rsidP="0058326D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607" w:type="dxa"/>
            <w:vAlign w:val="center"/>
          </w:tcPr>
          <w:p w:rsidR="002A4735" w:rsidRPr="00935DBF" w:rsidRDefault="002A4735" w:rsidP="0058326D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07" w:type="dxa"/>
            <w:vAlign w:val="center"/>
          </w:tcPr>
          <w:p w:rsidR="002A4735" w:rsidRPr="00935DBF" w:rsidRDefault="002A4735" w:rsidP="00CB15C4">
            <w:pPr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金融法規</w:t>
            </w:r>
          </w:p>
        </w:tc>
        <w:tc>
          <w:tcPr>
            <w:tcW w:w="754" w:type="dxa"/>
            <w:vAlign w:val="center"/>
          </w:tcPr>
          <w:p w:rsidR="002A4735" w:rsidRPr="00935DBF" w:rsidRDefault="002A4735" w:rsidP="00CB15C4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/>
                <w:b/>
                <w:sz w:val="18"/>
              </w:rPr>
              <w:t>2/2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2A4735" w:rsidRPr="00935DBF" w:rsidRDefault="002A4735" w:rsidP="00CB15C4">
            <w:pPr>
              <w:jc w:val="center"/>
              <w:rPr>
                <w:rFonts w:eastAsia="標楷體"/>
                <w:b/>
                <w:sz w:val="18"/>
              </w:rPr>
            </w:pPr>
            <w:r w:rsidRPr="00935DB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2A4735" w:rsidRPr="007620BF" w:rsidRDefault="002A4735" w:rsidP="001E4182">
            <w:pPr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818" w:type="dxa"/>
            <w:vAlign w:val="center"/>
          </w:tcPr>
          <w:p w:rsidR="002A4735" w:rsidRPr="007620BF" w:rsidRDefault="002A4735" w:rsidP="001E4182">
            <w:pPr>
              <w:jc w:val="center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560" w:type="dxa"/>
            <w:vAlign w:val="center"/>
          </w:tcPr>
          <w:p w:rsidR="002A4735" w:rsidRPr="007620BF" w:rsidRDefault="002A4735" w:rsidP="001E4182">
            <w:pPr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1847" w:type="dxa"/>
            <w:vAlign w:val="center"/>
          </w:tcPr>
          <w:p w:rsidR="002A4735" w:rsidRPr="007620BF" w:rsidRDefault="002A4735" w:rsidP="001E4182">
            <w:pPr>
              <w:jc w:val="both"/>
              <w:rPr>
                <w:rFonts w:eastAsia="標楷體"/>
                <w:b/>
                <w:color w:val="FF0000"/>
                <w:w w:val="90"/>
                <w:sz w:val="18"/>
              </w:rPr>
            </w:pPr>
          </w:p>
        </w:tc>
        <w:tc>
          <w:tcPr>
            <w:tcW w:w="723" w:type="dxa"/>
            <w:vAlign w:val="center"/>
          </w:tcPr>
          <w:p w:rsidR="002A4735" w:rsidRPr="007620BF" w:rsidRDefault="002A4735" w:rsidP="001E4182">
            <w:pPr>
              <w:jc w:val="center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2A4735" w:rsidRPr="007620BF" w:rsidRDefault="002A4735" w:rsidP="001E4182">
            <w:pPr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2A4735" w:rsidRPr="007620BF" w:rsidRDefault="002A4735" w:rsidP="00054B90">
            <w:pPr>
              <w:rPr>
                <w:rFonts w:eastAsia="標楷體"/>
                <w:sz w:val="18"/>
              </w:rPr>
            </w:pPr>
          </w:p>
        </w:tc>
      </w:tr>
      <w:tr w:rsidR="002A4735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2A4735" w:rsidRPr="00935DBF" w:rsidRDefault="002A4735" w:rsidP="002A50C9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:rsidR="002A4735" w:rsidRPr="00935DBF" w:rsidRDefault="002A4735" w:rsidP="002A50C9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07" w:type="dxa"/>
            <w:vAlign w:val="center"/>
          </w:tcPr>
          <w:p w:rsidR="002A4735" w:rsidRPr="00935DBF" w:rsidRDefault="002A4735" w:rsidP="002A50C9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807" w:type="dxa"/>
            <w:vAlign w:val="center"/>
          </w:tcPr>
          <w:p w:rsidR="002A4735" w:rsidRPr="00935DBF" w:rsidRDefault="002A4735" w:rsidP="006B1D69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:rsidR="002A4735" w:rsidRPr="00935DBF" w:rsidRDefault="002A4735" w:rsidP="006B1D69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2A4735" w:rsidRPr="00935DBF" w:rsidRDefault="002A4735" w:rsidP="006B1D69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2A4735" w:rsidRPr="0015047F" w:rsidRDefault="002A4735" w:rsidP="001E4182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818" w:type="dxa"/>
            <w:vAlign w:val="center"/>
          </w:tcPr>
          <w:p w:rsidR="002A4735" w:rsidRPr="0015047F" w:rsidRDefault="002A4735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60" w:type="dxa"/>
            <w:vAlign w:val="center"/>
          </w:tcPr>
          <w:p w:rsidR="002A4735" w:rsidRPr="0015047F" w:rsidRDefault="002A4735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847" w:type="dxa"/>
            <w:vAlign w:val="center"/>
          </w:tcPr>
          <w:p w:rsidR="002A4735" w:rsidRPr="0015047F" w:rsidRDefault="002A4735" w:rsidP="001E4182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23" w:type="dxa"/>
            <w:vAlign w:val="center"/>
          </w:tcPr>
          <w:p w:rsidR="002A4735" w:rsidRPr="0015047F" w:rsidRDefault="002A4735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2A4735" w:rsidRPr="0015047F" w:rsidRDefault="002A4735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2A4735" w:rsidRPr="007620BF" w:rsidRDefault="002A4735" w:rsidP="00054B90">
            <w:pPr>
              <w:rPr>
                <w:rFonts w:eastAsia="標楷體"/>
                <w:sz w:val="18"/>
              </w:rPr>
            </w:pPr>
          </w:p>
        </w:tc>
      </w:tr>
      <w:tr w:rsidR="002A4735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2A4735" w:rsidRPr="009D7E08" w:rsidRDefault="002A4735" w:rsidP="001E4182">
            <w:pPr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  <w:tc>
          <w:tcPr>
            <w:tcW w:w="754" w:type="dxa"/>
            <w:vAlign w:val="center"/>
          </w:tcPr>
          <w:p w:rsidR="002A4735" w:rsidRPr="009D7E08" w:rsidRDefault="002A4735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607" w:type="dxa"/>
            <w:vAlign w:val="center"/>
          </w:tcPr>
          <w:p w:rsidR="002A4735" w:rsidRPr="009D7E08" w:rsidRDefault="002A4735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1807" w:type="dxa"/>
            <w:vAlign w:val="center"/>
          </w:tcPr>
          <w:p w:rsidR="002A4735" w:rsidRPr="0015047F" w:rsidRDefault="002A4735" w:rsidP="001E4182">
            <w:pPr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證照輔導課程（一）</w:t>
            </w:r>
          </w:p>
        </w:tc>
        <w:tc>
          <w:tcPr>
            <w:tcW w:w="754" w:type="dxa"/>
            <w:vAlign w:val="center"/>
          </w:tcPr>
          <w:p w:rsidR="002A4735" w:rsidRPr="0015047F" w:rsidRDefault="006F1102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2</w:t>
            </w:r>
            <w:r w:rsidR="002A4735" w:rsidRPr="0015047F">
              <w:rPr>
                <w:rFonts w:eastAsia="標楷體"/>
                <w:b/>
                <w:sz w:val="18"/>
              </w:rPr>
              <w:t>/2</w:t>
            </w: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2A4735" w:rsidRPr="0015047F" w:rsidRDefault="002A4735" w:rsidP="001E4182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2A4735" w:rsidRPr="0015047F" w:rsidRDefault="002A4735" w:rsidP="001E4182">
            <w:pPr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證照輔導課程（二）</w:t>
            </w:r>
          </w:p>
        </w:tc>
        <w:tc>
          <w:tcPr>
            <w:tcW w:w="818" w:type="dxa"/>
            <w:vAlign w:val="center"/>
          </w:tcPr>
          <w:p w:rsidR="002A4735" w:rsidRPr="0015047F" w:rsidRDefault="006F1102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2</w:t>
            </w:r>
            <w:r w:rsidR="002A4735" w:rsidRPr="0015047F">
              <w:rPr>
                <w:rFonts w:eastAsia="標楷體"/>
                <w:b/>
                <w:sz w:val="18"/>
              </w:rPr>
              <w:t>/2</w:t>
            </w:r>
          </w:p>
        </w:tc>
        <w:tc>
          <w:tcPr>
            <w:tcW w:w="560" w:type="dxa"/>
            <w:vAlign w:val="center"/>
          </w:tcPr>
          <w:p w:rsidR="002A4735" w:rsidRPr="0015047F" w:rsidRDefault="002A4735" w:rsidP="001E4182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2A4735" w:rsidRPr="0015047F" w:rsidRDefault="002A4735" w:rsidP="001E4182">
            <w:pPr>
              <w:rPr>
                <w:rFonts w:eastAsia="標楷體"/>
                <w:b/>
                <w:sz w:val="18"/>
              </w:rPr>
            </w:pPr>
            <w:r w:rsidRPr="0015047F">
              <w:rPr>
                <w:rFonts w:eastAsia="標楷體" w:hint="eastAsia"/>
                <w:b/>
                <w:sz w:val="18"/>
              </w:rPr>
              <w:t>證照輔導課程（三）</w:t>
            </w:r>
          </w:p>
        </w:tc>
        <w:tc>
          <w:tcPr>
            <w:tcW w:w="723" w:type="dxa"/>
            <w:vAlign w:val="center"/>
          </w:tcPr>
          <w:p w:rsidR="002A4735" w:rsidRPr="0015047F" w:rsidRDefault="006F1102" w:rsidP="001E4182">
            <w:pPr>
              <w:jc w:val="center"/>
              <w:rPr>
                <w:rFonts w:eastAsia="標楷體"/>
                <w:b/>
                <w:sz w:val="18"/>
              </w:rPr>
            </w:pPr>
            <w:r>
              <w:rPr>
                <w:rFonts w:eastAsia="標楷體" w:hint="eastAsia"/>
                <w:b/>
                <w:sz w:val="18"/>
              </w:rPr>
              <w:t>2</w:t>
            </w:r>
            <w:r w:rsidR="002A4735" w:rsidRPr="0015047F">
              <w:rPr>
                <w:rFonts w:eastAsia="標楷體"/>
                <w:b/>
                <w:sz w:val="18"/>
              </w:rPr>
              <w:t>/2</w:t>
            </w: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2A4735" w:rsidRPr="0015047F" w:rsidRDefault="002A4735" w:rsidP="001E4182">
            <w:pPr>
              <w:jc w:val="center"/>
              <w:rPr>
                <w:rFonts w:eastAsia="標楷體"/>
              </w:rPr>
            </w:pPr>
            <w:r w:rsidRPr="0015047F">
              <w:rPr>
                <w:rFonts w:eastAsia="標楷體" w:hint="eastAsia"/>
                <w:b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2A4735" w:rsidRPr="007620BF" w:rsidRDefault="002A4735" w:rsidP="00054B90">
            <w:pPr>
              <w:rPr>
                <w:rFonts w:eastAsia="標楷體"/>
                <w:sz w:val="18"/>
              </w:rPr>
            </w:pPr>
          </w:p>
        </w:tc>
      </w:tr>
      <w:tr w:rsidR="002A4735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2A4735" w:rsidRPr="00921929" w:rsidRDefault="002A4735" w:rsidP="001E4182">
            <w:pPr>
              <w:jc w:val="both"/>
              <w:rPr>
                <w:rFonts w:eastAsia="標楷體"/>
                <w:b/>
                <w:sz w:val="18"/>
                <w:shd w:val="pct15" w:color="auto" w:fill="FFFFFF"/>
              </w:rPr>
            </w:pPr>
          </w:p>
        </w:tc>
        <w:tc>
          <w:tcPr>
            <w:tcW w:w="754" w:type="dxa"/>
            <w:vAlign w:val="center"/>
          </w:tcPr>
          <w:p w:rsidR="002A4735" w:rsidRPr="00921929" w:rsidRDefault="002A4735" w:rsidP="001E4182">
            <w:pPr>
              <w:jc w:val="center"/>
              <w:rPr>
                <w:rFonts w:eastAsia="標楷體"/>
                <w:b/>
                <w:sz w:val="18"/>
                <w:shd w:val="pct15" w:color="auto" w:fill="FFFFFF"/>
              </w:rPr>
            </w:pPr>
          </w:p>
        </w:tc>
        <w:tc>
          <w:tcPr>
            <w:tcW w:w="607" w:type="dxa"/>
            <w:vAlign w:val="center"/>
          </w:tcPr>
          <w:p w:rsidR="002A4735" w:rsidRPr="00921929" w:rsidRDefault="002A4735" w:rsidP="001E4182">
            <w:pPr>
              <w:jc w:val="center"/>
              <w:rPr>
                <w:rFonts w:eastAsia="標楷體"/>
                <w:shd w:val="pct15" w:color="auto" w:fill="FFFFFF"/>
              </w:rPr>
            </w:pPr>
          </w:p>
        </w:tc>
        <w:tc>
          <w:tcPr>
            <w:tcW w:w="1807" w:type="dxa"/>
            <w:vAlign w:val="center"/>
          </w:tcPr>
          <w:p w:rsidR="002A4735" w:rsidRPr="0015047F" w:rsidRDefault="002A4735" w:rsidP="001E4182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54" w:type="dxa"/>
            <w:vAlign w:val="center"/>
          </w:tcPr>
          <w:p w:rsidR="002A4735" w:rsidRPr="0015047F" w:rsidRDefault="002A4735" w:rsidP="001E4182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2A4735" w:rsidRPr="0015047F" w:rsidRDefault="002A4735" w:rsidP="001E4182">
            <w:pPr>
              <w:jc w:val="center"/>
              <w:rPr>
                <w:rFonts w:eastAsia="標楷體"/>
              </w:rPr>
            </w:pP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2A4735" w:rsidRPr="007620BF" w:rsidRDefault="002A4735" w:rsidP="00054B90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818" w:type="dxa"/>
            <w:vAlign w:val="center"/>
          </w:tcPr>
          <w:p w:rsidR="002A4735" w:rsidRPr="007620BF" w:rsidRDefault="002A4735" w:rsidP="00054B90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60" w:type="dxa"/>
            <w:vAlign w:val="center"/>
          </w:tcPr>
          <w:p w:rsidR="002A4735" w:rsidRPr="007620BF" w:rsidRDefault="002A4735" w:rsidP="00054B90">
            <w:pPr>
              <w:jc w:val="center"/>
              <w:rPr>
                <w:rFonts w:eastAsia="標楷體"/>
              </w:rPr>
            </w:pPr>
          </w:p>
        </w:tc>
        <w:tc>
          <w:tcPr>
            <w:tcW w:w="1847" w:type="dxa"/>
            <w:vAlign w:val="center"/>
          </w:tcPr>
          <w:p w:rsidR="002A4735" w:rsidRPr="007620BF" w:rsidRDefault="002A4735" w:rsidP="00054B90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723" w:type="dxa"/>
            <w:vAlign w:val="center"/>
          </w:tcPr>
          <w:p w:rsidR="002A4735" w:rsidRPr="007620BF" w:rsidRDefault="002A4735" w:rsidP="00054B90">
            <w:pPr>
              <w:jc w:val="center"/>
              <w:rPr>
                <w:rFonts w:eastAsia="標楷體"/>
                <w:b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2A4735" w:rsidRPr="007620BF" w:rsidRDefault="002A4735" w:rsidP="00054B90">
            <w:pPr>
              <w:rPr>
                <w:rFonts w:eastAsia="標楷體"/>
                <w:b/>
                <w:sz w:val="18"/>
              </w:rPr>
            </w:pP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2A4735" w:rsidRPr="007620BF" w:rsidRDefault="002A4735" w:rsidP="00054B90">
            <w:pPr>
              <w:rPr>
                <w:rFonts w:eastAsia="標楷體"/>
                <w:sz w:val="18"/>
              </w:rPr>
            </w:pPr>
          </w:p>
        </w:tc>
      </w:tr>
      <w:tr w:rsidR="002A4735" w:rsidRPr="007620BF" w:rsidTr="00266609">
        <w:trPr>
          <w:gridAfter w:val="1"/>
          <w:wAfter w:w="10" w:type="dxa"/>
          <w:cantSplit/>
          <w:trHeight w:val="340"/>
          <w:jc w:val="center"/>
        </w:trPr>
        <w:tc>
          <w:tcPr>
            <w:tcW w:w="1840" w:type="dxa"/>
            <w:vAlign w:val="center"/>
          </w:tcPr>
          <w:p w:rsidR="002A4735" w:rsidRPr="00DD07D7" w:rsidRDefault="002A4735" w:rsidP="00525105">
            <w:pPr>
              <w:jc w:val="both"/>
              <w:rPr>
                <w:rFonts w:eastAsia="標楷體"/>
                <w:b/>
                <w:color w:val="0000FF"/>
                <w:sz w:val="18"/>
              </w:rPr>
            </w:pPr>
            <w:r w:rsidRPr="00DD07D7">
              <w:rPr>
                <w:rFonts w:eastAsia="標楷體" w:hint="eastAsia"/>
                <w:b/>
                <w:color w:val="0000FF"/>
                <w:sz w:val="18"/>
              </w:rPr>
              <w:t>校外實習</w:t>
            </w:r>
            <w:r w:rsidR="00D426DE"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54" w:type="dxa"/>
            <w:vAlign w:val="center"/>
          </w:tcPr>
          <w:p w:rsidR="002A4735" w:rsidRPr="00DD07D7" w:rsidRDefault="002A4735" w:rsidP="00525105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607" w:type="dxa"/>
            <w:vAlign w:val="center"/>
          </w:tcPr>
          <w:p w:rsidR="002A4735" w:rsidRPr="00DD07D7" w:rsidRDefault="002A4735" w:rsidP="00525105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  <w:r w:rsidRPr="00DD07D7">
              <w:rPr>
                <w:rFonts w:eastAsia="標楷體" w:hint="eastAsia"/>
                <w:b/>
                <w:color w:val="0000FF"/>
                <w:sz w:val="18"/>
              </w:rPr>
              <w:t>專選</w:t>
            </w:r>
          </w:p>
        </w:tc>
        <w:tc>
          <w:tcPr>
            <w:tcW w:w="1807" w:type="dxa"/>
            <w:vAlign w:val="center"/>
          </w:tcPr>
          <w:p w:rsidR="002A4735" w:rsidRPr="00DD07D7" w:rsidRDefault="002A4735" w:rsidP="00525105">
            <w:pPr>
              <w:jc w:val="both"/>
              <w:rPr>
                <w:rFonts w:eastAsia="標楷體"/>
                <w:b/>
                <w:color w:val="0000FF"/>
                <w:sz w:val="18"/>
              </w:rPr>
            </w:pPr>
            <w:r w:rsidRPr="00DD07D7">
              <w:rPr>
                <w:rFonts w:eastAsia="標楷體" w:hint="eastAsia"/>
                <w:b/>
                <w:color w:val="0000FF"/>
                <w:sz w:val="18"/>
              </w:rPr>
              <w:t>校外實習</w:t>
            </w:r>
            <w:r w:rsidR="00D426DE"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54" w:type="dxa"/>
            <w:vAlign w:val="center"/>
          </w:tcPr>
          <w:p w:rsidR="002A4735" w:rsidRPr="00DD07D7" w:rsidRDefault="002A4735" w:rsidP="00525105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587" w:type="dxa"/>
            <w:tcBorders>
              <w:right w:val="single" w:sz="18" w:space="0" w:color="auto"/>
            </w:tcBorders>
            <w:vAlign w:val="center"/>
          </w:tcPr>
          <w:p w:rsidR="002A4735" w:rsidRPr="00DD07D7" w:rsidRDefault="002A4735" w:rsidP="00525105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  <w:r w:rsidRPr="00DD07D7">
              <w:rPr>
                <w:rFonts w:eastAsia="標楷體" w:hint="eastAsia"/>
                <w:b/>
                <w:color w:val="0000FF"/>
                <w:sz w:val="18"/>
              </w:rPr>
              <w:t>專選</w:t>
            </w:r>
          </w:p>
        </w:tc>
        <w:tc>
          <w:tcPr>
            <w:tcW w:w="1759" w:type="dxa"/>
            <w:tcBorders>
              <w:left w:val="single" w:sz="18" w:space="0" w:color="auto"/>
            </w:tcBorders>
            <w:vAlign w:val="center"/>
          </w:tcPr>
          <w:p w:rsidR="002A4735" w:rsidRPr="00DD07D7" w:rsidRDefault="002A4735" w:rsidP="00525105">
            <w:pPr>
              <w:jc w:val="both"/>
              <w:rPr>
                <w:rFonts w:eastAsia="標楷體"/>
                <w:b/>
                <w:color w:val="0000FF"/>
                <w:sz w:val="18"/>
              </w:rPr>
            </w:pPr>
            <w:r w:rsidRPr="00DD07D7">
              <w:rPr>
                <w:rFonts w:eastAsia="標楷體" w:hint="eastAsia"/>
                <w:b/>
                <w:color w:val="0000FF"/>
                <w:sz w:val="18"/>
              </w:rPr>
              <w:t>校外實習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818" w:type="dxa"/>
            <w:vAlign w:val="center"/>
          </w:tcPr>
          <w:p w:rsidR="002A4735" w:rsidRPr="00DD07D7" w:rsidRDefault="002A4735" w:rsidP="00525105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560" w:type="dxa"/>
            <w:vAlign w:val="center"/>
          </w:tcPr>
          <w:p w:rsidR="002A4735" w:rsidRPr="00DD07D7" w:rsidRDefault="002A4735" w:rsidP="00525105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  <w:r w:rsidRPr="00DD07D7">
              <w:rPr>
                <w:rFonts w:eastAsia="標楷體" w:hint="eastAsia"/>
                <w:b/>
                <w:color w:val="0000FF"/>
                <w:sz w:val="18"/>
              </w:rPr>
              <w:t>專選</w:t>
            </w:r>
          </w:p>
        </w:tc>
        <w:tc>
          <w:tcPr>
            <w:tcW w:w="1847" w:type="dxa"/>
            <w:vAlign w:val="center"/>
          </w:tcPr>
          <w:p w:rsidR="002A4735" w:rsidRPr="00DD07D7" w:rsidRDefault="002A4735" w:rsidP="00525105">
            <w:pPr>
              <w:jc w:val="both"/>
              <w:rPr>
                <w:rFonts w:eastAsia="標楷體"/>
                <w:b/>
                <w:color w:val="0000FF"/>
                <w:sz w:val="18"/>
              </w:rPr>
            </w:pPr>
            <w:r w:rsidRPr="00DD07D7">
              <w:rPr>
                <w:rFonts w:eastAsia="標楷體" w:hint="eastAsia"/>
                <w:b/>
                <w:color w:val="0000FF"/>
                <w:sz w:val="18"/>
              </w:rPr>
              <w:t>校外實習</w:t>
            </w:r>
            <w:r>
              <w:rPr>
                <w:rFonts w:eastAsia="標楷體" w:hint="eastAsia"/>
                <w:b/>
                <w:sz w:val="16"/>
              </w:rPr>
              <w:t>★</w:t>
            </w:r>
          </w:p>
        </w:tc>
        <w:tc>
          <w:tcPr>
            <w:tcW w:w="723" w:type="dxa"/>
            <w:vAlign w:val="center"/>
          </w:tcPr>
          <w:p w:rsidR="002A4735" w:rsidRPr="00DD07D7" w:rsidRDefault="002A4735" w:rsidP="00525105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</w:p>
        </w:tc>
        <w:tc>
          <w:tcPr>
            <w:tcW w:w="571" w:type="dxa"/>
            <w:tcBorders>
              <w:right w:val="single" w:sz="18" w:space="0" w:color="auto"/>
            </w:tcBorders>
            <w:vAlign w:val="center"/>
          </w:tcPr>
          <w:p w:rsidR="002A4735" w:rsidRPr="00DD07D7" w:rsidRDefault="002A4735" w:rsidP="00525105">
            <w:pPr>
              <w:jc w:val="center"/>
              <w:rPr>
                <w:rFonts w:eastAsia="標楷體"/>
                <w:b/>
                <w:color w:val="0000FF"/>
                <w:sz w:val="18"/>
              </w:rPr>
            </w:pPr>
            <w:r w:rsidRPr="00DD07D7">
              <w:rPr>
                <w:rFonts w:eastAsia="標楷體" w:hint="eastAsia"/>
                <w:b/>
                <w:color w:val="0000FF"/>
                <w:sz w:val="18"/>
              </w:rPr>
              <w:t>專選</w:t>
            </w:r>
          </w:p>
        </w:tc>
        <w:tc>
          <w:tcPr>
            <w:tcW w:w="2845" w:type="dxa"/>
            <w:vMerge/>
            <w:tcBorders>
              <w:left w:val="single" w:sz="18" w:space="0" w:color="auto"/>
            </w:tcBorders>
            <w:vAlign w:val="center"/>
          </w:tcPr>
          <w:p w:rsidR="002A4735" w:rsidRPr="007620BF" w:rsidRDefault="002A4735" w:rsidP="00054B90">
            <w:pPr>
              <w:rPr>
                <w:rFonts w:eastAsia="標楷體"/>
                <w:sz w:val="18"/>
              </w:rPr>
            </w:pPr>
          </w:p>
        </w:tc>
      </w:tr>
      <w:tr w:rsidR="002A4735" w:rsidRPr="007620BF" w:rsidTr="00266609">
        <w:trPr>
          <w:gridAfter w:val="1"/>
          <w:wAfter w:w="10" w:type="dxa"/>
          <w:cantSplit/>
          <w:trHeight w:val="462"/>
          <w:jc w:val="center"/>
        </w:trPr>
        <w:tc>
          <w:tcPr>
            <w:tcW w:w="1840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2A4735" w:rsidRPr="007620BF" w:rsidRDefault="002A4735" w:rsidP="001E4182">
            <w:pPr>
              <w:jc w:val="both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54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2A4735" w:rsidRPr="007620BF" w:rsidRDefault="002A4735" w:rsidP="009E71F6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8</w:t>
            </w:r>
            <w:r w:rsidRPr="007620BF">
              <w:rPr>
                <w:rFonts w:eastAsia="標楷體"/>
                <w:b/>
                <w:sz w:val="20"/>
              </w:rPr>
              <w:t>/</w:t>
            </w:r>
            <w:r>
              <w:rPr>
                <w:rFonts w:eastAsia="標楷體"/>
                <w:b/>
                <w:sz w:val="20"/>
              </w:rPr>
              <w:t>1</w:t>
            </w:r>
            <w:r w:rsidR="009E71F6">
              <w:rPr>
                <w:rFonts w:eastAsia="標楷體" w:hint="eastAsia"/>
                <w:b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2A4735" w:rsidRPr="007620BF" w:rsidRDefault="002A4735" w:rsidP="001E4182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807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2A4735" w:rsidRPr="007620BF" w:rsidRDefault="002A4735" w:rsidP="001E4182">
            <w:pPr>
              <w:jc w:val="both"/>
              <w:rPr>
                <w:rFonts w:eastAsia="標楷體"/>
                <w:sz w:val="20"/>
              </w:rPr>
            </w:pPr>
            <w:r w:rsidRPr="007620BF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54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2A4735" w:rsidRPr="007620BF" w:rsidRDefault="002A4735" w:rsidP="003E44CB">
            <w:pPr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/>
                <w:b/>
                <w:sz w:val="20"/>
              </w:rPr>
              <w:t>7/1</w:t>
            </w:r>
            <w:r w:rsidR="003E44CB">
              <w:rPr>
                <w:rFonts w:eastAsia="標楷體" w:hint="eastAsia"/>
                <w:b/>
                <w:sz w:val="20"/>
              </w:rPr>
              <w:t>2</w:t>
            </w:r>
          </w:p>
        </w:tc>
        <w:tc>
          <w:tcPr>
            <w:tcW w:w="587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2A4735" w:rsidRPr="007620BF" w:rsidRDefault="002A4735" w:rsidP="00C4491F">
            <w:pPr>
              <w:rPr>
                <w:rFonts w:eastAsia="標楷體"/>
                <w:b/>
                <w:sz w:val="20"/>
              </w:rPr>
            </w:pPr>
          </w:p>
        </w:tc>
        <w:tc>
          <w:tcPr>
            <w:tcW w:w="1759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2A4735" w:rsidRPr="007620BF" w:rsidRDefault="002A4735" w:rsidP="000337E1">
            <w:pPr>
              <w:jc w:val="both"/>
              <w:rPr>
                <w:rFonts w:eastAsia="標楷體"/>
                <w:b/>
                <w:sz w:val="20"/>
              </w:rPr>
            </w:pPr>
            <w:r w:rsidRPr="007620BF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818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2A4735" w:rsidRPr="0015047F" w:rsidRDefault="002A4735" w:rsidP="000337E1">
            <w:pPr>
              <w:jc w:val="center"/>
              <w:rPr>
                <w:rFonts w:eastAsia="標楷體"/>
                <w:b/>
                <w:sz w:val="20"/>
              </w:rPr>
            </w:pPr>
            <w:r w:rsidRPr="0015047F">
              <w:rPr>
                <w:rFonts w:eastAsia="標楷體"/>
                <w:b/>
                <w:sz w:val="20"/>
              </w:rPr>
              <w:t>0</w:t>
            </w:r>
            <w:r>
              <w:rPr>
                <w:rFonts w:eastAsia="標楷體"/>
                <w:b/>
                <w:sz w:val="20"/>
              </w:rPr>
              <w:t>/0</w:t>
            </w:r>
          </w:p>
        </w:tc>
        <w:tc>
          <w:tcPr>
            <w:tcW w:w="560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2A4735" w:rsidRPr="0015047F" w:rsidRDefault="002A4735" w:rsidP="00C4491F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847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2A4735" w:rsidRPr="0015047F" w:rsidRDefault="002A4735" w:rsidP="000337E1">
            <w:pPr>
              <w:jc w:val="both"/>
              <w:rPr>
                <w:rFonts w:eastAsia="標楷體"/>
                <w:sz w:val="20"/>
              </w:rPr>
            </w:pPr>
            <w:r w:rsidRPr="0015047F">
              <w:rPr>
                <w:rFonts w:eastAsia="標楷體" w:hint="eastAsia"/>
                <w:b/>
              </w:rPr>
              <w:t>必修共計</w:t>
            </w:r>
          </w:p>
        </w:tc>
        <w:tc>
          <w:tcPr>
            <w:tcW w:w="723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2A4735" w:rsidRPr="0015047F" w:rsidRDefault="002A4735" w:rsidP="000337E1">
            <w:pPr>
              <w:jc w:val="center"/>
              <w:rPr>
                <w:rFonts w:eastAsia="標楷體"/>
                <w:b/>
                <w:sz w:val="20"/>
              </w:rPr>
            </w:pPr>
            <w:r w:rsidRPr="0015047F">
              <w:rPr>
                <w:rFonts w:eastAsia="標楷體"/>
                <w:b/>
                <w:sz w:val="20"/>
              </w:rPr>
              <w:t>0</w:t>
            </w:r>
            <w:r>
              <w:rPr>
                <w:rFonts w:eastAsia="標楷體"/>
                <w:b/>
                <w:sz w:val="20"/>
              </w:rPr>
              <w:t>/0</w:t>
            </w:r>
          </w:p>
        </w:tc>
        <w:tc>
          <w:tcPr>
            <w:tcW w:w="571" w:type="dxa"/>
            <w:tcBorders>
              <w:top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2A4735" w:rsidRPr="0015047F" w:rsidRDefault="002A4735" w:rsidP="00D17D0A">
            <w:pPr>
              <w:rPr>
                <w:rFonts w:eastAsia="標楷體"/>
                <w:b/>
                <w:sz w:val="20"/>
              </w:rPr>
            </w:pPr>
          </w:p>
        </w:tc>
        <w:tc>
          <w:tcPr>
            <w:tcW w:w="2845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2A4735" w:rsidRPr="007620BF" w:rsidRDefault="002A4735" w:rsidP="00D17D0A">
            <w:pPr>
              <w:rPr>
                <w:rFonts w:eastAsia="標楷體"/>
                <w:b/>
                <w:sz w:val="20"/>
              </w:rPr>
            </w:pPr>
          </w:p>
        </w:tc>
      </w:tr>
    </w:tbl>
    <w:p w:rsidR="00064E11" w:rsidRPr="00771324" w:rsidRDefault="00064E11" w:rsidP="00054B90">
      <w:pPr>
        <w:rPr>
          <w:rFonts w:eastAsia="標楷體"/>
          <w:b/>
          <w:sz w:val="16"/>
        </w:rPr>
      </w:pPr>
      <w:r>
        <w:rPr>
          <w:rFonts w:eastAsia="標楷體" w:hint="eastAsia"/>
          <w:b/>
          <w:sz w:val="16"/>
        </w:rPr>
        <w:t>註：★為實務課程；</w:t>
      </w:r>
      <w:r w:rsidRPr="003709F7">
        <w:rPr>
          <w:rFonts w:eastAsia="標楷體" w:hint="eastAsia"/>
          <w:b/>
          <w:sz w:val="16"/>
        </w:rPr>
        <w:t>黃底為投資管理模組課程。</w:t>
      </w:r>
    </w:p>
    <w:sectPr w:rsidR="00064E11" w:rsidRPr="00771324" w:rsidSect="00084E89">
      <w:footerReference w:type="default" r:id="rId7"/>
      <w:pgSz w:w="16840" w:h="11907" w:orient="landscape" w:code="9"/>
      <w:pgMar w:top="90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F6C" w:rsidRDefault="00C14F6C" w:rsidP="00743F5D">
      <w:r>
        <w:separator/>
      </w:r>
    </w:p>
  </w:endnote>
  <w:endnote w:type="continuationSeparator" w:id="1">
    <w:p w:rsidR="00C14F6C" w:rsidRDefault="00C14F6C" w:rsidP="0074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11" w:rsidRPr="00DD332C" w:rsidRDefault="00064E11" w:rsidP="00C253DE">
    <w:pPr>
      <w:pStyle w:val="a7"/>
      <w:tabs>
        <w:tab w:val="clear" w:pos="4153"/>
        <w:tab w:val="clear" w:pos="8306"/>
        <w:tab w:val="center" w:pos="7852"/>
        <w:tab w:val="left" w:pos="12616"/>
        <w:tab w:val="right" w:pos="15704"/>
      </w:tabs>
      <w:rPr>
        <w:rFonts w:eastAsia="標楷體"/>
        <w:color w:val="000000"/>
        <w:lang w:val="zh-TW"/>
      </w:rPr>
    </w:pPr>
    <w:r w:rsidRPr="00DD332C">
      <w:rPr>
        <w:rFonts w:eastAsia="標楷體"/>
        <w:color w:val="000000"/>
      </w:rPr>
      <w:tab/>
    </w:r>
    <w:r w:rsidRPr="00DD332C">
      <w:rPr>
        <w:rFonts w:eastAsia="標楷體" w:hint="eastAsia"/>
        <w:color w:val="000000"/>
        <w:kern w:val="0"/>
      </w:rPr>
      <w:t>第</w:t>
    </w:r>
    <w:r w:rsidR="00D05C87" w:rsidRPr="00DD332C">
      <w:rPr>
        <w:rFonts w:eastAsia="標楷體"/>
        <w:color w:val="000000"/>
        <w:kern w:val="0"/>
      </w:rPr>
      <w:fldChar w:fldCharType="begin"/>
    </w:r>
    <w:r w:rsidRPr="00DD332C">
      <w:rPr>
        <w:rFonts w:eastAsia="標楷體"/>
        <w:color w:val="000000"/>
        <w:kern w:val="0"/>
      </w:rPr>
      <w:instrText xml:space="preserve"> PAGE </w:instrText>
    </w:r>
    <w:r w:rsidR="00D05C87" w:rsidRPr="00DD332C">
      <w:rPr>
        <w:rFonts w:eastAsia="標楷體"/>
        <w:color w:val="000000"/>
        <w:kern w:val="0"/>
      </w:rPr>
      <w:fldChar w:fldCharType="separate"/>
    </w:r>
    <w:r w:rsidR="00AE5673">
      <w:rPr>
        <w:rFonts w:eastAsia="標楷體"/>
        <w:noProof/>
        <w:color w:val="000000"/>
        <w:kern w:val="0"/>
      </w:rPr>
      <w:t>2</w:t>
    </w:r>
    <w:r w:rsidR="00D05C87" w:rsidRPr="00DD332C">
      <w:rPr>
        <w:rFonts w:eastAsia="標楷體"/>
        <w:color w:val="000000"/>
        <w:kern w:val="0"/>
      </w:rPr>
      <w:fldChar w:fldCharType="end"/>
    </w:r>
    <w:r w:rsidRPr="00DD332C">
      <w:rPr>
        <w:rFonts w:eastAsia="標楷體" w:hint="eastAsia"/>
        <w:color w:val="000000"/>
        <w:kern w:val="0"/>
      </w:rPr>
      <w:t>頁共</w:t>
    </w:r>
    <w:r w:rsidR="00D05C87" w:rsidRPr="00DD332C">
      <w:rPr>
        <w:rFonts w:eastAsia="標楷體"/>
        <w:color w:val="000000"/>
        <w:kern w:val="0"/>
      </w:rPr>
      <w:fldChar w:fldCharType="begin"/>
    </w:r>
    <w:r w:rsidRPr="00DD332C">
      <w:rPr>
        <w:rFonts w:eastAsia="標楷體"/>
        <w:color w:val="000000"/>
        <w:kern w:val="0"/>
      </w:rPr>
      <w:instrText xml:space="preserve"> NUMPAGES </w:instrText>
    </w:r>
    <w:r w:rsidR="00D05C87" w:rsidRPr="00DD332C">
      <w:rPr>
        <w:rFonts w:eastAsia="標楷體"/>
        <w:color w:val="000000"/>
        <w:kern w:val="0"/>
      </w:rPr>
      <w:fldChar w:fldCharType="separate"/>
    </w:r>
    <w:r w:rsidR="00AE5673">
      <w:rPr>
        <w:rFonts w:eastAsia="標楷體"/>
        <w:noProof/>
        <w:color w:val="000000"/>
        <w:kern w:val="0"/>
      </w:rPr>
      <w:t>2</w:t>
    </w:r>
    <w:r w:rsidR="00D05C87" w:rsidRPr="00DD332C">
      <w:rPr>
        <w:rFonts w:eastAsia="標楷體"/>
        <w:color w:val="000000"/>
        <w:kern w:val="0"/>
      </w:rPr>
      <w:fldChar w:fldCharType="end"/>
    </w:r>
    <w:r w:rsidRPr="00DD332C">
      <w:rPr>
        <w:rFonts w:eastAsia="標楷體" w:hint="eastAsia"/>
        <w:color w:val="000000"/>
        <w:kern w:val="0"/>
      </w:rPr>
      <w:t>頁</w:t>
    </w:r>
    <w:r w:rsidRPr="00DD332C">
      <w:rPr>
        <w:rFonts w:eastAsia="標楷體"/>
        <w:color w:val="000000"/>
      </w:rPr>
      <w:tab/>
    </w:r>
    <w:r w:rsidRPr="00DD332C">
      <w:rPr>
        <w:rFonts w:eastAsia="標楷體" w:hint="eastAsia"/>
        <w:color w:val="000000"/>
        <w:lang w:val="zh-TW"/>
      </w:rPr>
      <w:t>系主任簽章：</w:t>
    </w:r>
  </w:p>
  <w:p w:rsidR="00064E11" w:rsidRPr="00C253DE" w:rsidRDefault="00064E11" w:rsidP="000337E1">
    <w:pPr>
      <w:pStyle w:val="a7"/>
      <w:tabs>
        <w:tab w:val="clear" w:pos="4153"/>
        <w:tab w:val="clear" w:pos="8306"/>
        <w:tab w:val="center" w:pos="7852"/>
        <w:tab w:val="right" w:pos="15704"/>
      </w:tabs>
      <w:ind w:leftChars="100" w:left="240" w:firstLineChars="6350" w:firstLine="12700"/>
      <w:rPr>
        <w:rFonts w:eastAsia="標楷體"/>
        <w:szCs w:val="24"/>
      </w:rPr>
    </w:pPr>
    <w:r w:rsidRPr="00B74CF6">
      <w:rPr>
        <w:rFonts w:eastAsia="標楷體" w:hint="eastAsia"/>
        <w:szCs w:val="24"/>
      </w:rPr>
      <w:t>表單編號：</w:t>
    </w:r>
    <w:r w:rsidRPr="00B74CF6">
      <w:rPr>
        <w:rFonts w:eastAsia="標楷體"/>
        <w:szCs w:val="24"/>
      </w:rPr>
      <w:t>AA-R-2</w:t>
    </w:r>
    <w:r>
      <w:rPr>
        <w:rFonts w:eastAsia="標楷體"/>
        <w:szCs w:val="24"/>
      </w:rPr>
      <w:t>00</w:t>
    </w:r>
    <w:r w:rsidRPr="00B74CF6">
      <w:rPr>
        <w:rFonts w:eastAsia="標楷體" w:hint="eastAsia"/>
        <w:szCs w:val="24"/>
      </w:rPr>
      <w:t>版本</w:t>
    </w:r>
    <w:r>
      <w:rPr>
        <w:rFonts w:eastAsia="標楷體"/>
        <w:szCs w:val="24"/>
      </w:rPr>
      <w:t>B</w:t>
    </w:r>
    <w:r w:rsidRPr="00B74CF6">
      <w:rPr>
        <w:rFonts w:eastAsia="標楷體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F6C" w:rsidRDefault="00C14F6C" w:rsidP="00743F5D">
      <w:r>
        <w:separator/>
      </w:r>
    </w:p>
  </w:footnote>
  <w:footnote w:type="continuationSeparator" w:id="1">
    <w:p w:rsidR="00C14F6C" w:rsidRDefault="00C14F6C" w:rsidP="00743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F7F"/>
    <w:multiLevelType w:val="hybridMultilevel"/>
    <w:tmpl w:val="C120A2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33B0CE7"/>
    <w:multiLevelType w:val="hybridMultilevel"/>
    <w:tmpl w:val="5DEA2C78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3AE61AB"/>
    <w:multiLevelType w:val="hybridMultilevel"/>
    <w:tmpl w:val="FDF40414"/>
    <w:lvl w:ilvl="0" w:tplc="F1A6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61208BA"/>
    <w:multiLevelType w:val="multilevel"/>
    <w:tmpl w:val="949E167A"/>
    <w:lvl w:ilvl="0">
      <w:start w:val="1"/>
      <w:numFmt w:val="bullet"/>
      <w:lvlText w:val=""/>
      <w:lvlJc w:val="left"/>
      <w:pPr>
        <w:tabs>
          <w:tab w:val="num" w:pos="397"/>
        </w:tabs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1103E9F"/>
    <w:multiLevelType w:val="hybridMultilevel"/>
    <w:tmpl w:val="3B745DB6"/>
    <w:lvl w:ilvl="0" w:tplc="E95067E2">
      <w:start w:val="1"/>
      <w:numFmt w:val="bullet"/>
      <w:lvlText w:val=""/>
      <w:lvlJc w:val="left"/>
      <w:pPr>
        <w:tabs>
          <w:tab w:val="num" w:pos="57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2F87084"/>
    <w:multiLevelType w:val="hybridMultilevel"/>
    <w:tmpl w:val="949E167A"/>
    <w:lvl w:ilvl="0" w:tplc="2230E4A2">
      <w:start w:val="1"/>
      <w:numFmt w:val="bullet"/>
      <w:lvlText w:val=""/>
      <w:lvlJc w:val="left"/>
      <w:pPr>
        <w:tabs>
          <w:tab w:val="num" w:pos="397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EF317A2"/>
    <w:multiLevelType w:val="multilevel"/>
    <w:tmpl w:val="02026DAE"/>
    <w:lvl w:ilvl="0">
      <w:start w:val="1"/>
      <w:numFmt w:val="bullet"/>
      <w:lvlText w:val=""/>
      <w:lvlJc w:val="left"/>
      <w:pPr>
        <w:tabs>
          <w:tab w:val="num" w:pos="0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6AD61AF"/>
    <w:multiLevelType w:val="hybridMultilevel"/>
    <w:tmpl w:val="A84E64B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A326FB1"/>
    <w:multiLevelType w:val="hybridMultilevel"/>
    <w:tmpl w:val="34589FE4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C0B56A8"/>
    <w:multiLevelType w:val="hybridMultilevel"/>
    <w:tmpl w:val="1E5651BE"/>
    <w:lvl w:ilvl="0" w:tplc="53066DE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AFC1B9A"/>
    <w:multiLevelType w:val="hybridMultilevel"/>
    <w:tmpl w:val="BF5E1878"/>
    <w:lvl w:ilvl="0" w:tplc="F1A6E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C942937"/>
    <w:multiLevelType w:val="hybridMultilevel"/>
    <w:tmpl w:val="AD7A8F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0937C4A"/>
    <w:multiLevelType w:val="hybridMultilevel"/>
    <w:tmpl w:val="099C10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1F525F0"/>
    <w:multiLevelType w:val="hybridMultilevel"/>
    <w:tmpl w:val="4B26607E"/>
    <w:lvl w:ilvl="0" w:tplc="C4C0A4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2A207A2"/>
    <w:multiLevelType w:val="multilevel"/>
    <w:tmpl w:val="099C10CE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41A5CC5"/>
    <w:multiLevelType w:val="hybridMultilevel"/>
    <w:tmpl w:val="85E64436"/>
    <w:lvl w:ilvl="0" w:tplc="BBC27E50">
      <w:start w:val="1"/>
      <w:numFmt w:val="bullet"/>
      <w:lvlText w:val="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52A28C2"/>
    <w:multiLevelType w:val="hybridMultilevel"/>
    <w:tmpl w:val="9AA67EB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84B1F94"/>
    <w:multiLevelType w:val="hybridMultilevel"/>
    <w:tmpl w:val="BB507272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A1D6C1F"/>
    <w:multiLevelType w:val="hybridMultilevel"/>
    <w:tmpl w:val="D7A8EBAE"/>
    <w:lvl w:ilvl="0" w:tplc="C29EA3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63034D4">
      <w:start w:val="3"/>
      <w:numFmt w:val="bullet"/>
      <w:lvlText w:val="★"/>
      <w:lvlJc w:val="left"/>
      <w:pPr>
        <w:ind w:left="840" w:hanging="360"/>
      </w:pPr>
      <w:rPr>
        <w:rFonts w:ascii="標楷體" w:eastAsia="標楷體" w:hAnsi="標楷體" w:hint="eastAsia"/>
        <w:color w:val="0000FF"/>
      </w:rPr>
    </w:lvl>
    <w:lvl w:ilvl="2" w:tplc="03D673C2">
      <w:start w:val="1"/>
      <w:numFmt w:val="lowerLetter"/>
      <w:lvlText w:val="%3."/>
      <w:lvlJc w:val="left"/>
      <w:pPr>
        <w:ind w:left="13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F2D3E46"/>
    <w:multiLevelType w:val="hybridMultilevel"/>
    <w:tmpl w:val="248C5E88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C265C1A"/>
    <w:multiLevelType w:val="multilevel"/>
    <w:tmpl w:val="85E64436"/>
    <w:lvl w:ilvl="0">
      <w:start w:val="1"/>
      <w:numFmt w:val="bullet"/>
      <w:lvlText w:val="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D4E52D4"/>
    <w:multiLevelType w:val="hybridMultilevel"/>
    <w:tmpl w:val="C0CCD5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67CF4D20"/>
    <w:multiLevelType w:val="multilevel"/>
    <w:tmpl w:val="3B745DB6"/>
    <w:lvl w:ilvl="0">
      <w:start w:val="1"/>
      <w:numFmt w:val="bullet"/>
      <w:lvlText w:val=""/>
      <w:lvlJc w:val="left"/>
      <w:pPr>
        <w:tabs>
          <w:tab w:val="num" w:pos="57"/>
        </w:tabs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D3E2553"/>
    <w:multiLevelType w:val="hybridMultilevel"/>
    <w:tmpl w:val="1DDE1896"/>
    <w:lvl w:ilvl="0" w:tplc="04090003">
      <w:start w:val="1"/>
      <w:numFmt w:val="bullet"/>
      <w:lvlText w:val=""/>
      <w:lvlJc w:val="left"/>
      <w:pPr>
        <w:ind w:left="610" w:hanging="360"/>
      </w:pPr>
      <w:rPr>
        <w:rFonts w:ascii="Wingdings" w:hAnsi="Wingdings" w:hint="default"/>
      </w:rPr>
    </w:lvl>
    <w:lvl w:ilvl="1" w:tplc="363034D4">
      <w:start w:val="3"/>
      <w:numFmt w:val="bullet"/>
      <w:lvlText w:val="★"/>
      <w:lvlJc w:val="left"/>
      <w:pPr>
        <w:ind w:left="1090" w:hanging="360"/>
      </w:pPr>
      <w:rPr>
        <w:rFonts w:ascii="標楷體" w:eastAsia="標楷體" w:hAnsi="標楷體" w:hint="eastAsia"/>
        <w:color w:val="0000FF"/>
      </w:rPr>
    </w:lvl>
    <w:lvl w:ilvl="2" w:tplc="03D673C2">
      <w:start w:val="1"/>
      <w:numFmt w:val="lowerLetter"/>
      <w:lvlText w:val="%3."/>
      <w:lvlJc w:val="left"/>
      <w:pPr>
        <w:ind w:left="157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1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  <w:rPr>
        <w:rFonts w:cs="Times New Roman"/>
      </w:rPr>
    </w:lvl>
  </w:abstractNum>
  <w:abstractNum w:abstractNumId="24">
    <w:nsid w:val="7BA66146"/>
    <w:multiLevelType w:val="hybridMultilevel"/>
    <w:tmpl w:val="02026DAE"/>
    <w:lvl w:ilvl="0" w:tplc="4E6276E4">
      <w:start w:val="1"/>
      <w:numFmt w:val="bullet"/>
      <w:lvlText w:val=""/>
      <w:lvlJc w:val="left"/>
      <w:pPr>
        <w:tabs>
          <w:tab w:val="num" w:pos="0"/>
        </w:tabs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C354673"/>
    <w:multiLevelType w:val="hybridMultilevel"/>
    <w:tmpl w:val="936AC202"/>
    <w:lvl w:ilvl="0" w:tplc="BFB04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7DE6264F"/>
    <w:multiLevelType w:val="hybridMultilevel"/>
    <w:tmpl w:val="850A5FD2"/>
    <w:lvl w:ilvl="0" w:tplc="8444909A">
      <w:start w:val="1"/>
      <w:numFmt w:val="bullet"/>
      <w:lvlText w:val="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7E735709"/>
    <w:multiLevelType w:val="hybridMultilevel"/>
    <w:tmpl w:val="B3C8757A"/>
    <w:lvl w:ilvl="0" w:tplc="38E0629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25"/>
  </w:num>
  <w:num w:numId="4">
    <w:abstractNumId w:val="8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11"/>
  </w:num>
  <w:num w:numId="10">
    <w:abstractNumId w:val="21"/>
  </w:num>
  <w:num w:numId="11">
    <w:abstractNumId w:val="12"/>
  </w:num>
  <w:num w:numId="12">
    <w:abstractNumId w:val="27"/>
  </w:num>
  <w:num w:numId="13">
    <w:abstractNumId w:val="14"/>
  </w:num>
  <w:num w:numId="14">
    <w:abstractNumId w:val="24"/>
  </w:num>
  <w:num w:numId="15">
    <w:abstractNumId w:val="6"/>
  </w:num>
  <w:num w:numId="16">
    <w:abstractNumId w:val="15"/>
  </w:num>
  <w:num w:numId="17">
    <w:abstractNumId w:val="20"/>
  </w:num>
  <w:num w:numId="18">
    <w:abstractNumId w:val="4"/>
  </w:num>
  <w:num w:numId="19">
    <w:abstractNumId w:val="22"/>
  </w:num>
  <w:num w:numId="20">
    <w:abstractNumId w:val="5"/>
  </w:num>
  <w:num w:numId="21">
    <w:abstractNumId w:val="3"/>
  </w:num>
  <w:num w:numId="22">
    <w:abstractNumId w:val="26"/>
  </w:num>
  <w:num w:numId="23">
    <w:abstractNumId w:val="16"/>
  </w:num>
  <w:num w:numId="24">
    <w:abstractNumId w:val="18"/>
  </w:num>
  <w:num w:numId="25">
    <w:abstractNumId w:val="7"/>
  </w:num>
  <w:num w:numId="26">
    <w:abstractNumId w:val="23"/>
  </w:num>
  <w:num w:numId="27">
    <w:abstractNumId w:val="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82"/>
  <w:drawingGridHorizontalSpacing w:val="235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B3CC5"/>
    <w:rsid w:val="000003B7"/>
    <w:rsid w:val="00006026"/>
    <w:rsid w:val="00015BDD"/>
    <w:rsid w:val="0001650F"/>
    <w:rsid w:val="00022D9E"/>
    <w:rsid w:val="00025863"/>
    <w:rsid w:val="00025DB6"/>
    <w:rsid w:val="00025DD3"/>
    <w:rsid w:val="000264BC"/>
    <w:rsid w:val="0003304E"/>
    <w:rsid w:val="000337E1"/>
    <w:rsid w:val="000343D9"/>
    <w:rsid w:val="00035969"/>
    <w:rsid w:val="00041EE1"/>
    <w:rsid w:val="000453A0"/>
    <w:rsid w:val="00047458"/>
    <w:rsid w:val="0005042B"/>
    <w:rsid w:val="00050E41"/>
    <w:rsid w:val="0005110D"/>
    <w:rsid w:val="00054B90"/>
    <w:rsid w:val="000560AB"/>
    <w:rsid w:val="0005693F"/>
    <w:rsid w:val="00064107"/>
    <w:rsid w:val="00064381"/>
    <w:rsid w:val="00064E11"/>
    <w:rsid w:val="00076416"/>
    <w:rsid w:val="00080052"/>
    <w:rsid w:val="00081448"/>
    <w:rsid w:val="00084E89"/>
    <w:rsid w:val="00087F63"/>
    <w:rsid w:val="00090763"/>
    <w:rsid w:val="00090F7C"/>
    <w:rsid w:val="00095DF4"/>
    <w:rsid w:val="00095ED7"/>
    <w:rsid w:val="000965D5"/>
    <w:rsid w:val="00096D60"/>
    <w:rsid w:val="00097B07"/>
    <w:rsid w:val="000A00AB"/>
    <w:rsid w:val="000A1C03"/>
    <w:rsid w:val="000A37C2"/>
    <w:rsid w:val="000B32C9"/>
    <w:rsid w:val="000B4BC6"/>
    <w:rsid w:val="000B6D82"/>
    <w:rsid w:val="000B7C35"/>
    <w:rsid w:val="000C1697"/>
    <w:rsid w:val="000C2971"/>
    <w:rsid w:val="000C6CB9"/>
    <w:rsid w:val="000D1A1C"/>
    <w:rsid w:val="000D1E7F"/>
    <w:rsid w:val="000D3276"/>
    <w:rsid w:val="000D635F"/>
    <w:rsid w:val="000D6FFB"/>
    <w:rsid w:val="000E000A"/>
    <w:rsid w:val="000E1B6E"/>
    <w:rsid w:val="000E1C58"/>
    <w:rsid w:val="000E4D0E"/>
    <w:rsid w:val="000E7A6B"/>
    <w:rsid w:val="000F10CC"/>
    <w:rsid w:val="000F2D84"/>
    <w:rsid w:val="000F39CC"/>
    <w:rsid w:val="000F465D"/>
    <w:rsid w:val="000F5755"/>
    <w:rsid w:val="000F5937"/>
    <w:rsid w:val="000F5E54"/>
    <w:rsid w:val="000F74C4"/>
    <w:rsid w:val="00100440"/>
    <w:rsid w:val="0010726C"/>
    <w:rsid w:val="0010781A"/>
    <w:rsid w:val="00107FB9"/>
    <w:rsid w:val="0011186A"/>
    <w:rsid w:val="00112085"/>
    <w:rsid w:val="00113174"/>
    <w:rsid w:val="00115DDF"/>
    <w:rsid w:val="00116C0F"/>
    <w:rsid w:val="0012087C"/>
    <w:rsid w:val="00122BB0"/>
    <w:rsid w:val="00122FB5"/>
    <w:rsid w:val="0012442C"/>
    <w:rsid w:val="00124B16"/>
    <w:rsid w:val="00126210"/>
    <w:rsid w:val="00127AA3"/>
    <w:rsid w:val="00130B09"/>
    <w:rsid w:val="00132D9A"/>
    <w:rsid w:val="0013327B"/>
    <w:rsid w:val="00135E04"/>
    <w:rsid w:val="001372F6"/>
    <w:rsid w:val="001434BC"/>
    <w:rsid w:val="0014540E"/>
    <w:rsid w:val="00146657"/>
    <w:rsid w:val="00146EE7"/>
    <w:rsid w:val="00146F22"/>
    <w:rsid w:val="0015047F"/>
    <w:rsid w:val="00150AE7"/>
    <w:rsid w:val="0015304A"/>
    <w:rsid w:val="00154177"/>
    <w:rsid w:val="001568D1"/>
    <w:rsid w:val="00157A35"/>
    <w:rsid w:val="00161C0F"/>
    <w:rsid w:val="00162E80"/>
    <w:rsid w:val="00164C9F"/>
    <w:rsid w:val="00167544"/>
    <w:rsid w:val="00167AFC"/>
    <w:rsid w:val="001710E1"/>
    <w:rsid w:val="00171114"/>
    <w:rsid w:val="001737DE"/>
    <w:rsid w:val="00176AAC"/>
    <w:rsid w:val="00180C28"/>
    <w:rsid w:val="001831C5"/>
    <w:rsid w:val="00184391"/>
    <w:rsid w:val="00184694"/>
    <w:rsid w:val="00187553"/>
    <w:rsid w:val="00187F5A"/>
    <w:rsid w:val="001A2CEF"/>
    <w:rsid w:val="001A3A15"/>
    <w:rsid w:val="001A3AC8"/>
    <w:rsid w:val="001A533C"/>
    <w:rsid w:val="001A5565"/>
    <w:rsid w:val="001A6EA9"/>
    <w:rsid w:val="001B1157"/>
    <w:rsid w:val="001B22B1"/>
    <w:rsid w:val="001B4FB9"/>
    <w:rsid w:val="001B7174"/>
    <w:rsid w:val="001C184B"/>
    <w:rsid w:val="001C657A"/>
    <w:rsid w:val="001C72F1"/>
    <w:rsid w:val="001D3AF8"/>
    <w:rsid w:val="001D794F"/>
    <w:rsid w:val="001D7B8B"/>
    <w:rsid w:val="001E0EF8"/>
    <w:rsid w:val="001E20CF"/>
    <w:rsid w:val="001E2490"/>
    <w:rsid w:val="001E319F"/>
    <w:rsid w:val="001E4182"/>
    <w:rsid w:val="001E453B"/>
    <w:rsid w:val="001F1DE1"/>
    <w:rsid w:val="001F233A"/>
    <w:rsid w:val="001F3499"/>
    <w:rsid w:val="001F4B4E"/>
    <w:rsid w:val="001F50BF"/>
    <w:rsid w:val="00200CC5"/>
    <w:rsid w:val="00201BDA"/>
    <w:rsid w:val="00205A90"/>
    <w:rsid w:val="002119DF"/>
    <w:rsid w:val="0021603E"/>
    <w:rsid w:val="00216BE3"/>
    <w:rsid w:val="00217339"/>
    <w:rsid w:val="00217B7C"/>
    <w:rsid w:val="00220C2C"/>
    <w:rsid w:val="0022401B"/>
    <w:rsid w:val="00227282"/>
    <w:rsid w:val="00231752"/>
    <w:rsid w:val="00233F2C"/>
    <w:rsid w:val="00235D47"/>
    <w:rsid w:val="002370A5"/>
    <w:rsid w:val="00243F22"/>
    <w:rsid w:val="00245BE3"/>
    <w:rsid w:val="00253566"/>
    <w:rsid w:val="002546FE"/>
    <w:rsid w:val="00260E60"/>
    <w:rsid w:val="0026172D"/>
    <w:rsid w:val="002648B6"/>
    <w:rsid w:val="00266609"/>
    <w:rsid w:val="002704DE"/>
    <w:rsid w:val="002709B4"/>
    <w:rsid w:val="00271BF3"/>
    <w:rsid w:val="002833F6"/>
    <w:rsid w:val="00283F11"/>
    <w:rsid w:val="002858BA"/>
    <w:rsid w:val="002933A0"/>
    <w:rsid w:val="00293C1B"/>
    <w:rsid w:val="00294CA8"/>
    <w:rsid w:val="00294CC9"/>
    <w:rsid w:val="00295EB6"/>
    <w:rsid w:val="00297CB0"/>
    <w:rsid w:val="002A0242"/>
    <w:rsid w:val="002A0590"/>
    <w:rsid w:val="002A4735"/>
    <w:rsid w:val="002A50C9"/>
    <w:rsid w:val="002A5B94"/>
    <w:rsid w:val="002A6CDD"/>
    <w:rsid w:val="002B0156"/>
    <w:rsid w:val="002B0736"/>
    <w:rsid w:val="002B1D5B"/>
    <w:rsid w:val="002B434C"/>
    <w:rsid w:val="002C2006"/>
    <w:rsid w:val="002C38BA"/>
    <w:rsid w:val="002C3958"/>
    <w:rsid w:val="002C3F28"/>
    <w:rsid w:val="002C46A9"/>
    <w:rsid w:val="002C64FC"/>
    <w:rsid w:val="002C69A7"/>
    <w:rsid w:val="002D026F"/>
    <w:rsid w:val="002D3D1A"/>
    <w:rsid w:val="002D7899"/>
    <w:rsid w:val="002D7E3B"/>
    <w:rsid w:val="002E5ED9"/>
    <w:rsid w:val="002E622A"/>
    <w:rsid w:val="002E70CB"/>
    <w:rsid w:val="002E7131"/>
    <w:rsid w:val="002F2127"/>
    <w:rsid w:val="002F55F8"/>
    <w:rsid w:val="003000CF"/>
    <w:rsid w:val="0030015F"/>
    <w:rsid w:val="00305EAF"/>
    <w:rsid w:val="00310CCD"/>
    <w:rsid w:val="0031135F"/>
    <w:rsid w:val="0031797D"/>
    <w:rsid w:val="00321F0C"/>
    <w:rsid w:val="00332045"/>
    <w:rsid w:val="00334E65"/>
    <w:rsid w:val="00342B9E"/>
    <w:rsid w:val="003609F7"/>
    <w:rsid w:val="003709F7"/>
    <w:rsid w:val="003737D7"/>
    <w:rsid w:val="0037479B"/>
    <w:rsid w:val="003748D7"/>
    <w:rsid w:val="0037572E"/>
    <w:rsid w:val="003770C7"/>
    <w:rsid w:val="0037750A"/>
    <w:rsid w:val="003A5517"/>
    <w:rsid w:val="003B008F"/>
    <w:rsid w:val="003B0334"/>
    <w:rsid w:val="003B5E2A"/>
    <w:rsid w:val="003B68FF"/>
    <w:rsid w:val="003C386F"/>
    <w:rsid w:val="003C4A81"/>
    <w:rsid w:val="003D36FC"/>
    <w:rsid w:val="003D43A6"/>
    <w:rsid w:val="003E18EA"/>
    <w:rsid w:val="003E1AFC"/>
    <w:rsid w:val="003E1C2F"/>
    <w:rsid w:val="003E3A70"/>
    <w:rsid w:val="003E3FCF"/>
    <w:rsid w:val="003E4030"/>
    <w:rsid w:val="003E4464"/>
    <w:rsid w:val="003E44CB"/>
    <w:rsid w:val="003F16B2"/>
    <w:rsid w:val="003F3019"/>
    <w:rsid w:val="004003A5"/>
    <w:rsid w:val="004031B7"/>
    <w:rsid w:val="0040381A"/>
    <w:rsid w:val="00403F09"/>
    <w:rsid w:val="004077CF"/>
    <w:rsid w:val="0041325D"/>
    <w:rsid w:val="00415772"/>
    <w:rsid w:val="00415E5A"/>
    <w:rsid w:val="00421043"/>
    <w:rsid w:val="00432058"/>
    <w:rsid w:val="00435B1C"/>
    <w:rsid w:val="00437817"/>
    <w:rsid w:val="0044755C"/>
    <w:rsid w:val="0045042E"/>
    <w:rsid w:val="0045187D"/>
    <w:rsid w:val="00454D36"/>
    <w:rsid w:val="004620A0"/>
    <w:rsid w:val="00482FA3"/>
    <w:rsid w:val="00483B79"/>
    <w:rsid w:val="004844E9"/>
    <w:rsid w:val="00486BD5"/>
    <w:rsid w:val="004874B3"/>
    <w:rsid w:val="004920E2"/>
    <w:rsid w:val="00497A07"/>
    <w:rsid w:val="004A0819"/>
    <w:rsid w:val="004A093E"/>
    <w:rsid w:val="004A19A6"/>
    <w:rsid w:val="004A20E4"/>
    <w:rsid w:val="004A2AA4"/>
    <w:rsid w:val="004A3648"/>
    <w:rsid w:val="004A3706"/>
    <w:rsid w:val="004A3A7F"/>
    <w:rsid w:val="004B3A2B"/>
    <w:rsid w:val="004B4434"/>
    <w:rsid w:val="004B68A8"/>
    <w:rsid w:val="004C1EB5"/>
    <w:rsid w:val="004C329B"/>
    <w:rsid w:val="004C39B5"/>
    <w:rsid w:val="004C4D62"/>
    <w:rsid w:val="004C6201"/>
    <w:rsid w:val="004C649C"/>
    <w:rsid w:val="004D0262"/>
    <w:rsid w:val="004D263F"/>
    <w:rsid w:val="004D75A5"/>
    <w:rsid w:val="004D792D"/>
    <w:rsid w:val="004E07F4"/>
    <w:rsid w:val="004F1E66"/>
    <w:rsid w:val="004F49CB"/>
    <w:rsid w:val="004F6B8A"/>
    <w:rsid w:val="004F7A51"/>
    <w:rsid w:val="004F7FD6"/>
    <w:rsid w:val="00500DE3"/>
    <w:rsid w:val="00500EB0"/>
    <w:rsid w:val="00504840"/>
    <w:rsid w:val="00506315"/>
    <w:rsid w:val="0051076F"/>
    <w:rsid w:val="00514C78"/>
    <w:rsid w:val="005215A5"/>
    <w:rsid w:val="005230C6"/>
    <w:rsid w:val="00525105"/>
    <w:rsid w:val="00525A05"/>
    <w:rsid w:val="00530184"/>
    <w:rsid w:val="0053103B"/>
    <w:rsid w:val="00533767"/>
    <w:rsid w:val="00534D0A"/>
    <w:rsid w:val="00535B09"/>
    <w:rsid w:val="00542413"/>
    <w:rsid w:val="00547F09"/>
    <w:rsid w:val="0055107C"/>
    <w:rsid w:val="00551EC2"/>
    <w:rsid w:val="00552D83"/>
    <w:rsid w:val="00567B6D"/>
    <w:rsid w:val="005713F9"/>
    <w:rsid w:val="0058326D"/>
    <w:rsid w:val="00586E74"/>
    <w:rsid w:val="0059557F"/>
    <w:rsid w:val="00595C20"/>
    <w:rsid w:val="00597DE0"/>
    <w:rsid w:val="005A549D"/>
    <w:rsid w:val="005A5A04"/>
    <w:rsid w:val="005A6DC7"/>
    <w:rsid w:val="005A7254"/>
    <w:rsid w:val="005A7547"/>
    <w:rsid w:val="005B4C78"/>
    <w:rsid w:val="005B5744"/>
    <w:rsid w:val="005C091D"/>
    <w:rsid w:val="005C228F"/>
    <w:rsid w:val="005C3AA5"/>
    <w:rsid w:val="005D0C18"/>
    <w:rsid w:val="005D3419"/>
    <w:rsid w:val="005D590C"/>
    <w:rsid w:val="005D6A08"/>
    <w:rsid w:val="005E06DF"/>
    <w:rsid w:val="005E1AB8"/>
    <w:rsid w:val="005E38E1"/>
    <w:rsid w:val="005E52DF"/>
    <w:rsid w:val="005F0596"/>
    <w:rsid w:val="0060016A"/>
    <w:rsid w:val="00602695"/>
    <w:rsid w:val="00606F84"/>
    <w:rsid w:val="00615FB4"/>
    <w:rsid w:val="0062078B"/>
    <w:rsid w:val="00625061"/>
    <w:rsid w:val="0062582D"/>
    <w:rsid w:val="00625FEF"/>
    <w:rsid w:val="0062628C"/>
    <w:rsid w:val="0063043F"/>
    <w:rsid w:val="006319A3"/>
    <w:rsid w:val="006319F4"/>
    <w:rsid w:val="00633622"/>
    <w:rsid w:val="00633C8C"/>
    <w:rsid w:val="00634FD3"/>
    <w:rsid w:val="00635692"/>
    <w:rsid w:val="00640E9B"/>
    <w:rsid w:val="00641B36"/>
    <w:rsid w:val="00641D6B"/>
    <w:rsid w:val="00643504"/>
    <w:rsid w:val="00645BB3"/>
    <w:rsid w:val="006462D1"/>
    <w:rsid w:val="00646D20"/>
    <w:rsid w:val="00652A65"/>
    <w:rsid w:val="00652DCE"/>
    <w:rsid w:val="006533C8"/>
    <w:rsid w:val="00654869"/>
    <w:rsid w:val="006548A6"/>
    <w:rsid w:val="00655EDD"/>
    <w:rsid w:val="00656B94"/>
    <w:rsid w:val="00657EBB"/>
    <w:rsid w:val="00665B78"/>
    <w:rsid w:val="00666E7E"/>
    <w:rsid w:val="0067073C"/>
    <w:rsid w:val="0067386E"/>
    <w:rsid w:val="00673D32"/>
    <w:rsid w:val="00676B28"/>
    <w:rsid w:val="00677CF5"/>
    <w:rsid w:val="00683711"/>
    <w:rsid w:val="0068758D"/>
    <w:rsid w:val="006941FA"/>
    <w:rsid w:val="00694A75"/>
    <w:rsid w:val="00697E83"/>
    <w:rsid w:val="006A1852"/>
    <w:rsid w:val="006A1B34"/>
    <w:rsid w:val="006A519D"/>
    <w:rsid w:val="006A5393"/>
    <w:rsid w:val="006A72AA"/>
    <w:rsid w:val="006B13D4"/>
    <w:rsid w:val="006B1D69"/>
    <w:rsid w:val="006B3F87"/>
    <w:rsid w:val="006C0CF3"/>
    <w:rsid w:val="006C365A"/>
    <w:rsid w:val="006C46C0"/>
    <w:rsid w:val="006C471A"/>
    <w:rsid w:val="006C7225"/>
    <w:rsid w:val="006D2033"/>
    <w:rsid w:val="006D30DE"/>
    <w:rsid w:val="006D45C4"/>
    <w:rsid w:val="006D531F"/>
    <w:rsid w:val="006D57EA"/>
    <w:rsid w:val="006E251E"/>
    <w:rsid w:val="006E3A0D"/>
    <w:rsid w:val="006E44B2"/>
    <w:rsid w:val="006E6CC8"/>
    <w:rsid w:val="006E72AD"/>
    <w:rsid w:val="006E78D7"/>
    <w:rsid w:val="006F1102"/>
    <w:rsid w:val="006F4715"/>
    <w:rsid w:val="006F7B47"/>
    <w:rsid w:val="007004FE"/>
    <w:rsid w:val="007105D2"/>
    <w:rsid w:val="007130AE"/>
    <w:rsid w:val="0071505A"/>
    <w:rsid w:val="00716313"/>
    <w:rsid w:val="00716C2C"/>
    <w:rsid w:val="0072043F"/>
    <w:rsid w:val="0072602A"/>
    <w:rsid w:val="00726904"/>
    <w:rsid w:val="0073049C"/>
    <w:rsid w:val="00732420"/>
    <w:rsid w:val="00733488"/>
    <w:rsid w:val="00734670"/>
    <w:rsid w:val="00737BD1"/>
    <w:rsid w:val="007400BC"/>
    <w:rsid w:val="007414B9"/>
    <w:rsid w:val="007425B4"/>
    <w:rsid w:val="00743F5D"/>
    <w:rsid w:val="00744D12"/>
    <w:rsid w:val="0074592C"/>
    <w:rsid w:val="00754644"/>
    <w:rsid w:val="00760737"/>
    <w:rsid w:val="00761607"/>
    <w:rsid w:val="007620BF"/>
    <w:rsid w:val="00763A0E"/>
    <w:rsid w:val="007642A0"/>
    <w:rsid w:val="007646D9"/>
    <w:rsid w:val="00767215"/>
    <w:rsid w:val="00767591"/>
    <w:rsid w:val="00767892"/>
    <w:rsid w:val="00767C73"/>
    <w:rsid w:val="00771324"/>
    <w:rsid w:val="00771694"/>
    <w:rsid w:val="0077221F"/>
    <w:rsid w:val="007763F3"/>
    <w:rsid w:val="007765CA"/>
    <w:rsid w:val="00776F44"/>
    <w:rsid w:val="00782527"/>
    <w:rsid w:val="00782A14"/>
    <w:rsid w:val="00784B5A"/>
    <w:rsid w:val="00785452"/>
    <w:rsid w:val="0079023D"/>
    <w:rsid w:val="0079065A"/>
    <w:rsid w:val="007921B7"/>
    <w:rsid w:val="0079389A"/>
    <w:rsid w:val="007946A3"/>
    <w:rsid w:val="00795D8B"/>
    <w:rsid w:val="00796CDC"/>
    <w:rsid w:val="007A106D"/>
    <w:rsid w:val="007A2910"/>
    <w:rsid w:val="007B5271"/>
    <w:rsid w:val="007C1518"/>
    <w:rsid w:val="007C397F"/>
    <w:rsid w:val="007C4EEA"/>
    <w:rsid w:val="007C5EB0"/>
    <w:rsid w:val="007D1497"/>
    <w:rsid w:val="007D309F"/>
    <w:rsid w:val="007D321E"/>
    <w:rsid w:val="007E1937"/>
    <w:rsid w:val="007E341E"/>
    <w:rsid w:val="007E6D25"/>
    <w:rsid w:val="007E79FC"/>
    <w:rsid w:val="007F0C25"/>
    <w:rsid w:val="007F1374"/>
    <w:rsid w:val="007F3239"/>
    <w:rsid w:val="007F3F36"/>
    <w:rsid w:val="007F7618"/>
    <w:rsid w:val="008008B9"/>
    <w:rsid w:val="008043EF"/>
    <w:rsid w:val="00810E7F"/>
    <w:rsid w:val="00813109"/>
    <w:rsid w:val="00816519"/>
    <w:rsid w:val="008211B4"/>
    <w:rsid w:val="00821A1A"/>
    <w:rsid w:val="008250E3"/>
    <w:rsid w:val="00826D93"/>
    <w:rsid w:val="008407D4"/>
    <w:rsid w:val="0084142F"/>
    <w:rsid w:val="00841B35"/>
    <w:rsid w:val="00843EFE"/>
    <w:rsid w:val="0085178E"/>
    <w:rsid w:val="008567F0"/>
    <w:rsid w:val="00857DE5"/>
    <w:rsid w:val="008608DF"/>
    <w:rsid w:val="0086210B"/>
    <w:rsid w:val="00864786"/>
    <w:rsid w:val="00866A4E"/>
    <w:rsid w:val="008679DF"/>
    <w:rsid w:val="008705EC"/>
    <w:rsid w:val="008725AC"/>
    <w:rsid w:val="0087430B"/>
    <w:rsid w:val="0087530B"/>
    <w:rsid w:val="00877A66"/>
    <w:rsid w:val="008819F4"/>
    <w:rsid w:val="00882AA1"/>
    <w:rsid w:val="008876F1"/>
    <w:rsid w:val="00887BC0"/>
    <w:rsid w:val="0089432E"/>
    <w:rsid w:val="00894560"/>
    <w:rsid w:val="008A11BD"/>
    <w:rsid w:val="008A3B0A"/>
    <w:rsid w:val="008A5051"/>
    <w:rsid w:val="008A62F3"/>
    <w:rsid w:val="008B003F"/>
    <w:rsid w:val="008B03A6"/>
    <w:rsid w:val="008B2A81"/>
    <w:rsid w:val="008B3E48"/>
    <w:rsid w:val="008C1BB3"/>
    <w:rsid w:val="008C7D49"/>
    <w:rsid w:val="008D03C3"/>
    <w:rsid w:val="008D319D"/>
    <w:rsid w:val="008D4E4F"/>
    <w:rsid w:val="008D63DF"/>
    <w:rsid w:val="008E0E0B"/>
    <w:rsid w:val="008E4B81"/>
    <w:rsid w:val="008E6B40"/>
    <w:rsid w:val="008F3BA9"/>
    <w:rsid w:val="00901171"/>
    <w:rsid w:val="0090170A"/>
    <w:rsid w:val="009019F9"/>
    <w:rsid w:val="00902DB2"/>
    <w:rsid w:val="00902DD3"/>
    <w:rsid w:val="00906BD1"/>
    <w:rsid w:val="00911EC9"/>
    <w:rsid w:val="009137DA"/>
    <w:rsid w:val="00914386"/>
    <w:rsid w:val="0092016C"/>
    <w:rsid w:val="00921929"/>
    <w:rsid w:val="009259CF"/>
    <w:rsid w:val="00935DBF"/>
    <w:rsid w:val="00937AD4"/>
    <w:rsid w:val="00942C16"/>
    <w:rsid w:val="00943C18"/>
    <w:rsid w:val="00955B2D"/>
    <w:rsid w:val="00961314"/>
    <w:rsid w:val="00963F39"/>
    <w:rsid w:val="00966C88"/>
    <w:rsid w:val="00967613"/>
    <w:rsid w:val="00967E6E"/>
    <w:rsid w:val="0097337C"/>
    <w:rsid w:val="00977CD6"/>
    <w:rsid w:val="00980D74"/>
    <w:rsid w:val="00993836"/>
    <w:rsid w:val="009A1442"/>
    <w:rsid w:val="009B0129"/>
    <w:rsid w:val="009B3888"/>
    <w:rsid w:val="009B53F4"/>
    <w:rsid w:val="009B6075"/>
    <w:rsid w:val="009B64CF"/>
    <w:rsid w:val="009B7090"/>
    <w:rsid w:val="009C1858"/>
    <w:rsid w:val="009C256C"/>
    <w:rsid w:val="009C4CD2"/>
    <w:rsid w:val="009C5612"/>
    <w:rsid w:val="009C74E2"/>
    <w:rsid w:val="009C7988"/>
    <w:rsid w:val="009C79D2"/>
    <w:rsid w:val="009D016B"/>
    <w:rsid w:val="009D1253"/>
    <w:rsid w:val="009D27DA"/>
    <w:rsid w:val="009D709C"/>
    <w:rsid w:val="009D73FD"/>
    <w:rsid w:val="009D7E08"/>
    <w:rsid w:val="009D7F22"/>
    <w:rsid w:val="009E0E88"/>
    <w:rsid w:val="009E1480"/>
    <w:rsid w:val="009E5BC3"/>
    <w:rsid w:val="009E6701"/>
    <w:rsid w:val="009E71F6"/>
    <w:rsid w:val="009F2AB7"/>
    <w:rsid w:val="009F449D"/>
    <w:rsid w:val="009F626D"/>
    <w:rsid w:val="009F737A"/>
    <w:rsid w:val="00A0236D"/>
    <w:rsid w:val="00A038A3"/>
    <w:rsid w:val="00A1073F"/>
    <w:rsid w:val="00A1116A"/>
    <w:rsid w:val="00A129E4"/>
    <w:rsid w:val="00A20D43"/>
    <w:rsid w:val="00A21FEA"/>
    <w:rsid w:val="00A27B47"/>
    <w:rsid w:val="00A314A4"/>
    <w:rsid w:val="00A332A9"/>
    <w:rsid w:val="00A35507"/>
    <w:rsid w:val="00A35814"/>
    <w:rsid w:val="00A423AD"/>
    <w:rsid w:val="00A46149"/>
    <w:rsid w:val="00A47651"/>
    <w:rsid w:val="00A47C86"/>
    <w:rsid w:val="00A55465"/>
    <w:rsid w:val="00A5580C"/>
    <w:rsid w:val="00A56453"/>
    <w:rsid w:val="00A56D2B"/>
    <w:rsid w:val="00A56DD6"/>
    <w:rsid w:val="00A56FA3"/>
    <w:rsid w:val="00A606B7"/>
    <w:rsid w:val="00A61DD9"/>
    <w:rsid w:val="00A65B57"/>
    <w:rsid w:val="00A71CD4"/>
    <w:rsid w:val="00A72331"/>
    <w:rsid w:val="00A72377"/>
    <w:rsid w:val="00A73C01"/>
    <w:rsid w:val="00A74A50"/>
    <w:rsid w:val="00A758EC"/>
    <w:rsid w:val="00A870AD"/>
    <w:rsid w:val="00A87E49"/>
    <w:rsid w:val="00A93927"/>
    <w:rsid w:val="00A93FFA"/>
    <w:rsid w:val="00A94DDA"/>
    <w:rsid w:val="00A95D42"/>
    <w:rsid w:val="00A97569"/>
    <w:rsid w:val="00AA03BB"/>
    <w:rsid w:val="00AA1C28"/>
    <w:rsid w:val="00AA2DA2"/>
    <w:rsid w:val="00AA3171"/>
    <w:rsid w:val="00AA58F0"/>
    <w:rsid w:val="00AB3DBB"/>
    <w:rsid w:val="00AB5136"/>
    <w:rsid w:val="00AC2489"/>
    <w:rsid w:val="00AC42E4"/>
    <w:rsid w:val="00AC473B"/>
    <w:rsid w:val="00AD17D6"/>
    <w:rsid w:val="00AD1A51"/>
    <w:rsid w:val="00AD2074"/>
    <w:rsid w:val="00AD4401"/>
    <w:rsid w:val="00AD49FC"/>
    <w:rsid w:val="00AD7EC7"/>
    <w:rsid w:val="00AE089B"/>
    <w:rsid w:val="00AE0F81"/>
    <w:rsid w:val="00AE1BB1"/>
    <w:rsid w:val="00AE1D70"/>
    <w:rsid w:val="00AE49E8"/>
    <w:rsid w:val="00AE5673"/>
    <w:rsid w:val="00AF10C2"/>
    <w:rsid w:val="00AF11E8"/>
    <w:rsid w:val="00AF3BFE"/>
    <w:rsid w:val="00AF4A96"/>
    <w:rsid w:val="00AF5E77"/>
    <w:rsid w:val="00AF6807"/>
    <w:rsid w:val="00B02DBA"/>
    <w:rsid w:val="00B032B9"/>
    <w:rsid w:val="00B07175"/>
    <w:rsid w:val="00B07D43"/>
    <w:rsid w:val="00B1006C"/>
    <w:rsid w:val="00B1125C"/>
    <w:rsid w:val="00B114B3"/>
    <w:rsid w:val="00B13A6C"/>
    <w:rsid w:val="00B144AD"/>
    <w:rsid w:val="00B159A4"/>
    <w:rsid w:val="00B219F3"/>
    <w:rsid w:val="00B2229A"/>
    <w:rsid w:val="00B2469F"/>
    <w:rsid w:val="00B26B89"/>
    <w:rsid w:val="00B27035"/>
    <w:rsid w:val="00B31C0B"/>
    <w:rsid w:val="00B32111"/>
    <w:rsid w:val="00B3275C"/>
    <w:rsid w:val="00B36016"/>
    <w:rsid w:val="00B361E3"/>
    <w:rsid w:val="00B37DC6"/>
    <w:rsid w:val="00B41874"/>
    <w:rsid w:val="00B44012"/>
    <w:rsid w:val="00B5033E"/>
    <w:rsid w:val="00B51F34"/>
    <w:rsid w:val="00B52632"/>
    <w:rsid w:val="00B52C46"/>
    <w:rsid w:val="00B533CC"/>
    <w:rsid w:val="00B53BFC"/>
    <w:rsid w:val="00B66B93"/>
    <w:rsid w:val="00B73417"/>
    <w:rsid w:val="00B7352B"/>
    <w:rsid w:val="00B73642"/>
    <w:rsid w:val="00B73667"/>
    <w:rsid w:val="00B73DE4"/>
    <w:rsid w:val="00B74CF6"/>
    <w:rsid w:val="00B765E0"/>
    <w:rsid w:val="00B76B91"/>
    <w:rsid w:val="00B81724"/>
    <w:rsid w:val="00B85A6E"/>
    <w:rsid w:val="00B91E93"/>
    <w:rsid w:val="00B94406"/>
    <w:rsid w:val="00B96D70"/>
    <w:rsid w:val="00B970ED"/>
    <w:rsid w:val="00BA1213"/>
    <w:rsid w:val="00BA28DB"/>
    <w:rsid w:val="00BA4550"/>
    <w:rsid w:val="00BA6DBD"/>
    <w:rsid w:val="00BA74B5"/>
    <w:rsid w:val="00BB169D"/>
    <w:rsid w:val="00BB1D2A"/>
    <w:rsid w:val="00BB45F3"/>
    <w:rsid w:val="00BB60E0"/>
    <w:rsid w:val="00BC6BD0"/>
    <w:rsid w:val="00BC7BAD"/>
    <w:rsid w:val="00BD0665"/>
    <w:rsid w:val="00BD06B9"/>
    <w:rsid w:val="00BD212B"/>
    <w:rsid w:val="00BD61B8"/>
    <w:rsid w:val="00BD6DFD"/>
    <w:rsid w:val="00BE05F8"/>
    <w:rsid w:val="00BE1113"/>
    <w:rsid w:val="00BE33F2"/>
    <w:rsid w:val="00BE42C3"/>
    <w:rsid w:val="00BF145A"/>
    <w:rsid w:val="00BF2543"/>
    <w:rsid w:val="00BF4079"/>
    <w:rsid w:val="00BF5652"/>
    <w:rsid w:val="00BF5B0A"/>
    <w:rsid w:val="00BF5BCB"/>
    <w:rsid w:val="00BF695E"/>
    <w:rsid w:val="00BF6A39"/>
    <w:rsid w:val="00BF70B5"/>
    <w:rsid w:val="00C12F65"/>
    <w:rsid w:val="00C14024"/>
    <w:rsid w:val="00C14F6C"/>
    <w:rsid w:val="00C205D2"/>
    <w:rsid w:val="00C23143"/>
    <w:rsid w:val="00C2411E"/>
    <w:rsid w:val="00C24929"/>
    <w:rsid w:val="00C253DE"/>
    <w:rsid w:val="00C27B35"/>
    <w:rsid w:val="00C31019"/>
    <w:rsid w:val="00C33C7F"/>
    <w:rsid w:val="00C3659A"/>
    <w:rsid w:val="00C36D10"/>
    <w:rsid w:val="00C37A70"/>
    <w:rsid w:val="00C40DC3"/>
    <w:rsid w:val="00C4270F"/>
    <w:rsid w:val="00C4396F"/>
    <w:rsid w:val="00C447AE"/>
    <w:rsid w:val="00C4491F"/>
    <w:rsid w:val="00C45E69"/>
    <w:rsid w:val="00C51DE9"/>
    <w:rsid w:val="00C52D98"/>
    <w:rsid w:val="00C53EAF"/>
    <w:rsid w:val="00C54964"/>
    <w:rsid w:val="00C55089"/>
    <w:rsid w:val="00C5663F"/>
    <w:rsid w:val="00C56E99"/>
    <w:rsid w:val="00C57F38"/>
    <w:rsid w:val="00C62E0A"/>
    <w:rsid w:val="00C703F2"/>
    <w:rsid w:val="00C70FA0"/>
    <w:rsid w:val="00C76C15"/>
    <w:rsid w:val="00C77155"/>
    <w:rsid w:val="00C771A5"/>
    <w:rsid w:val="00C82659"/>
    <w:rsid w:val="00C91BF3"/>
    <w:rsid w:val="00C9354C"/>
    <w:rsid w:val="00C93B8A"/>
    <w:rsid w:val="00C942EC"/>
    <w:rsid w:val="00C96780"/>
    <w:rsid w:val="00CA07FD"/>
    <w:rsid w:val="00CA0902"/>
    <w:rsid w:val="00CA73D5"/>
    <w:rsid w:val="00CA7A0C"/>
    <w:rsid w:val="00CB0936"/>
    <w:rsid w:val="00CB15C4"/>
    <w:rsid w:val="00CB21E4"/>
    <w:rsid w:val="00CC764E"/>
    <w:rsid w:val="00CD12BC"/>
    <w:rsid w:val="00CD3711"/>
    <w:rsid w:val="00CE494C"/>
    <w:rsid w:val="00CE6B16"/>
    <w:rsid w:val="00CE6DEC"/>
    <w:rsid w:val="00CF075E"/>
    <w:rsid w:val="00CF07D9"/>
    <w:rsid w:val="00CF3E98"/>
    <w:rsid w:val="00CF437E"/>
    <w:rsid w:val="00CF5FFD"/>
    <w:rsid w:val="00D008DD"/>
    <w:rsid w:val="00D02188"/>
    <w:rsid w:val="00D05BC6"/>
    <w:rsid w:val="00D05C87"/>
    <w:rsid w:val="00D11E9C"/>
    <w:rsid w:val="00D12CF6"/>
    <w:rsid w:val="00D13B9D"/>
    <w:rsid w:val="00D17D0A"/>
    <w:rsid w:val="00D21061"/>
    <w:rsid w:val="00D242B5"/>
    <w:rsid w:val="00D25386"/>
    <w:rsid w:val="00D26FDF"/>
    <w:rsid w:val="00D27982"/>
    <w:rsid w:val="00D34472"/>
    <w:rsid w:val="00D426DE"/>
    <w:rsid w:val="00D51EF9"/>
    <w:rsid w:val="00D5530E"/>
    <w:rsid w:val="00D5538E"/>
    <w:rsid w:val="00D56EBC"/>
    <w:rsid w:val="00D6149C"/>
    <w:rsid w:val="00D73260"/>
    <w:rsid w:val="00D75E27"/>
    <w:rsid w:val="00D76599"/>
    <w:rsid w:val="00D84F8D"/>
    <w:rsid w:val="00D865AB"/>
    <w:rsid w:val="00D86BD2"/>
    <w:rsid w:val="00D90E61"/>
    <w:rsid w:val="00D92F44"/>
    <w:rsid w:val="00D93824"/>
    <w:rsid w:val="00D95A47"/>
    <w:rsid w:val="00DA57BA"/>
    <w:rsid w:val="00DA7180"/>
    <w:rsid w:val="00DA738F"/>
    <w:rsid w:val="00DB24C7"/>
    <w:rsid w:val="00DB39C7"/>
    <w:rsid w:val="00DB4515"/>
    <w:rsid w:val="00DB4DDE"/>
    <w:rsid w:val="00DC36A6"/>
    <w:rsid w:val="00DD07D7"/>
    <w:rsid w:val="00DD223C"/>
    <w:rsid w:val="00DD27DB"/>
    <w:rsid w:val="00DD332C"/>
    <w:rsid w:val="00DD3D5A"/>
    <w:rsid w:val="00DD5AEE"/>
    <w:rsid w:val="00DE4DE7"/>
    <w:rsid w:val="00DE6400"/>
    <w:rsid w:val="00DE6F8D"/>
    <w:rsid w:val="00DF480F"/>
    <w:rsid w:val="00E05DC1"/>
    <w:rsid w:val="00E0783B"/>
    <w:rsid w:val="00E109D7"/>
    <w:rsid w:val="00E10DFA"/>
    <w:rsid w:val="00E130C3"/>
    <w:rsid w:val="00E214F8"/>
    <w:rsid w:val="00E2154A"/>
    <w:rsid w:val="00E216B5"/>
    <w:rsid w:val="00E22CC1"/>
    <w:rsid w:val="00E25450"/>
    <w:rsid w:val="00E25922"/>
    <w:rsid w:val="00E271E8"/>
    <w:rsid w:val="00E3065A"/>
    <w:rsid w:val="00E313BB"/>
    <w:rsid w:val="00E34CFD"/>
    <w:rsid w:val="00E370AB"/>
    <w:rsid w:val="00E40804"/>
    <w:rsid w:val="00E41B36"/>
    <w:rsid w:val="00E47990"/>
    <w:rsid w:val="00E50843"/>
    <w:rsid w:val="00E52674"/>
    <w:rsid w:val="00E62D30"/>
    <w:rsid w:val="00E63EFF"/>
    <w:rsid w:val="00E64C12"/>
    <w:rsid w:val="00E64CCE"/>
    <w:rsid w:val="00E65099"/>
    <w:rsid w:val="00E66DB9"/>
    <w:rsid w:val="00E7003E"/>
    <w:rsid w:val="00E70937"/>
    <w:rsid w:val="00E71A2A"/>
    <w:rsid w:val="00E71D54"/>
    <w:rsid w:val="00E72ED1"/>
    <w:rsid w:val="00E747A1"/>
    <w:rsid w:val="00E764B2"/>
    <w:rsid w:val="00E86B8E"/>
    <w:rsid w:val="00E91FB8"/>
    <w:rsid w:val="00E93186"/>
    <w:rsid w:val="00E93CFC"/>
    <w:rsid w:val="00E96903"/>
    <w:rsid w:val="00EA3908"/>
    <w:rsid w:val="00EA4F3E"/>
    <w:rsid w:val="00EA6F85"/>
    <w:rsid w:val="00EB2FE4"/>
    <w:rsid w:val="00EB3CC5"/>
    <w:rsid w:val="00EB5A79"/>
    <w:rsid w:val="00EB7C6F"/>
    <w:rsid w:val="00EC2950"/>
    <w:rsid w:val="00EC601C"/>
    <w:rsid w:val="00ED7887"/>
    <w:rsid w:val="00EE10CC"/>
    <w:rsid w:val="00EE12DE"/>
    <w:rsid w:val="00EE16D8"/>
    <w:rsid w:val="00EE4DB5"/>
    <w:rsid w:val="00EE6D84"/>
    <w:rsid w:val="00EE73BC"/>
    <w:rsid w:val="00EF42D5"/>
    <w:rsid w:val="00EF435D"/>
    <w:rsid w:val="00EF7720"/>
    <w:rsid w:val="00EF7FE2"/>
    <w:rsid w:val="00F12683"/>
    <w:rsid w:val="00F22DB7"/>
    <w:rsid w:val="00F2408C"/>
    <w:rsid w:val="00F24A05"/>
    <w:rsid w:val="00F264F0"/>
    <w:rsid w:val="00F26AB0"/>
    <w:rsid w:val="00F2784B"/>
    <w:rsid w:val="00F27DB2"/>
    <w:rsid w:val="00F315E0"/>
    <w:rsid w:val="00F3398A"/>
    <w:rsid w:val="00F3698A"/>
    <w:rsid w:val="00F40B82"/>
    <w:rsid w:val="00F410B5"/>
    <w:rsid w:val="00F43BEB"/>
    <w:rsid w:val="00F45499"/>
    <w:rsid w:val="00F46384"/>
    <w:rsid w:val="00F50E04"/>
    <w:rsid w:val="00F52035"/>
    <w:rsid w:val="00F5211D"/>
    <w:rsid w:val="00F608F6"/>
    <w:rsid w:val="00F611D8"/>
    <w:rsid w:val="00F6711A"/>
    <w:rsid w:val="00F700AC"/>
    <w:rsid w:val="00F7041F"/>
    <w:rsid w:val="00F70E79"/>
    <w:rsid w:val="00F74438"/>
    <w:rsid w:val="00F746A3"/>
    <w:rsid w:val="00F7597B"/>
    <w:rsid w:val="00F80EFC"/>
    <w:rsid w:val="00F81D78"/>
    <w:rsid w:val="00F81DF3"/>
    <w:rsid w:val="00F81E1B"/>
    <w:rsid w:val="00F8347C"/>
    <w:rsid w:val="00F87CB2"/>
    <w:rsid w:val="00F87F33"/>
    <w:rsid w:val="00F903BD"/>
    <w:rsid w:val="00F905BF"/>
    <w:rsid w:val="00F91216"/>
    <w:rsid w:val="00F9182B"/>
    <w:rsid w:val="00F9294B"/>
    <w:rsid w:val="00F942E5"/>
    <w:rsid w:val="00F94BCB"/>
    <w:rsid w:val="00F94FDC"/>
    <w:rsid w:val="00F95BB9"/>
    <w:rsid w:val="00FB0C7C"/>
    <w:rsid w:val="00FB227F"/>
    <w:rsid w:val="00FB359E"/>
    <w:rsid w:val="00FB731B"/>
    <w:rsid w:val="00FB7472"/>
    <w:rsid w:val="00FB786A"/>
    <w:rsid w:val="00FC40FA"/>
    <w:rsid w:val="00FC49C0"/>
    <w:rsid w:val="00FC5D14"/>
    <w:rsid w:val="00FC7576"/>
    <w:rsid w:val="00FC7623"/>
    <w:rsid w:val="00FD22E2"/>
    <w:rsid w:val="00FD4F58"/>
    <w:rsid w:val="00FD7B20"/>
    <w:rsid w:val="00FE23FD"/>
    <w:rsid w:val="00FE690E"/>
    <w:rsid w:val="00FF0345"/>
    <w:rsid w:val="00FF1E18"/>
    <w:rsid w:val="00FF39A0"/>
    <w:rsid w:val="00FF4E0B"/>
    <w:rsid w:val="00FF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FE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337C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005C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rsid w:val="00743F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locked/>
    <w:rsid w:val="00743F5D"/>
    <w:rPr>
      <w:kern w:val="2"/>
    </w:rPr>
  </w:style>
  <w:style w:type="paragraph" w:styleId="a7">
    <w:name w:val="footer"/>
    <w:basedOn w:val="a"/>
    <w:link w:val="a8"/>
    <w:uiPriority w:val="99"/>
    <w:rsid w:val="00743F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locked/>
    <w:rsid w:val="00743F5D"/>
    <w:rPr>
      <w:kern w:val="2"/>
    </w:rPr>
  </w:style>
  <w:style w:type="paragraph" w:customStyle="1" w:styleId="yiv1850297251msonormal">
    <w:name w:val="yiv1850297251msonormal"/>
    <w:basedOn w:val="a"/>
    <w:uiPriority w:val="99"/>
    <w:rsid w:val="003113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3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305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3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3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53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53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530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53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530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53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5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530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53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530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530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530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530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30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35506;&#31243;&#27161;&#28310;&#26684;&#2433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課程標準格式</Template>
  <TotalTime>0</TotalTime>
  <Pages>2</Pages>
  <Words>387</Words>
  <Characters>2206</Characters>
  <Application>Microsoft Office Word</Application>
  <DocSecurity>0</DocSecurity>
  <Lines>18</Lines>
  <Paragraphs>5</Paragraphs>
  <ScaleCrop>false</ScaleCrop>
  <Company>CHS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八十四 學 年 度 新 課 程 標 準  五專  電 子 工 程 科 必【選】修 科 目 表</dc:title>
  <dc:creator>Alfa</dc:creator>
  <cp:lastModifiedBy>cc</cp:lastModifiedBy>
  <cp:revision>2</cp:revision>
  <cp:lastPrinted>2016-08-25T03:01:00Z</cp:lastPrinted>
  <dcterms:created xsi:type="dcterms:W3CDTF">2018-03-09T04:05:00Z</dcterms:created>
  <dcterms:modified xsi:type="dcterms:W3CDTF">2018-03-09T04:05:00Z</dcterms:modified>
</cp:coreProperties>
</file>